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Light"/>
        <w:tblpPr w:leftFromText="180" w:rightFromText="180" w:vertAnchor="page" w:horzAnchor="margin" w:tblpY="984"/>
        <w:tblW w:w="22361" w:type="dxa"/>
        <w:tblLook w:val="04A0" w:firstRow="1" w:lastRow="0" w:firstColumn="1" w:lastColumn="0" w:noHBand="0" w:noVBand="1"/>
      </w:tblPr>
      <w:tblGrid>
        <w:gridCol w:w="1838"/>
        <w:gridCol w:w="2155"/>
        <w:gridCol w:w="6189"/>
        <w:gridCol w:w="6448"/>
        <w:gridCol w:w="5731"/>
      </w:tblGrid>
      <w:tr w:rsidRPr="00D85146" w:rsidR="000F1C30" w:rsidTr="5B267BA7" w14:paraId="71BCC01E" w14:textId="0B6ACAD6">
        <w:trPr>
          <w:trHeight w:val="436"/>
        </w:trPr>
        <w:tc>
          <w:tcPr>
            <w:tcW w:w="22361" w:type="dxa"/>
            <w:gridSpan w:val="5"/>
            <w:shd w:val="clear" w:color="auto" w:fill="D9D9D9" w:themeFill="background1" w:themeFillShade="D9"/>
            <w:tcMar/>
          </w:tcPr>
          <w:p w:rsidR="000F1C30" w:rsidP="31491B18" w:rsidRDefault="000F1C30" w14:paraId="1AF42B1E" w14:textId="79B60F16">
            <w:pPr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31491B18" w:rsidR="51E545E7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 </w:t>
            </w:r>
            <w:r w:rsidRPr="31491B18" w:rsidR="000F1C30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3</w:t>
            </w:r>
            <w:r w:rsidRPr="31491B18" w:rsidR="000F1C30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 Year Cycle Planner</w:t>
            </w:r>
          </w:p>
        </w:tc>
      </w:tr>
      <w:tr w:rsidRPr="00D85146" w:rsidR="00F71411" w:rsidTr="5B267BA7" w14:paraId="21D6D0DF" w14:textId="49C085F5">
        <w:trPr>
          <w:trHeight w:val="436"/>
        </w:trPr>
        <w:tc>
          <w:tcPr>
            <w:tcW w:w="3993" w:type="dxa"/>
            <w:gridSpan w:val="2"/>
            <w:shd w:val="clear" w:color="auto" w:fill="FFFFFF" w:themeFill="background1"/>
            <w:tcMar/>
          </w:tcPr>
          <w:p w:rsidRPr="00EC7696" w:rsidR="00F71411" w:rsidP="00266631" w:rsidRDefault="00F71411" w14:paraId="08D5C5FC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6189" w:type="dxa"/>
            <w:shd w:val="clear" w:color="auto" w:fill="FFFFFF" w:themeFill="background1"/>
            <w:tcMar/>
          </w:tcPr>
          <w:p w:rsidRPr="00EC7696" w:rsidR="00F71411" w:rsidP="00266631" w:rsidRDefault="00F71411" w14:paraId="0C190F5E" w14:textId="3A43C58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Cycle 1</w:t>
            </w:r>
          </w:p>
        </w:tc>
        <w:tc>
          <w:tcPr>
            <w:tcW w:w="6448" w:type="dxa"/>
            <w:shd w:val="clear" w:color="auto" w:fill="FFFFFF" w:themeFill="background1"/>
            <w:tcMar/>
          </w:tcPr>
          <w:p w:rsidRPr="00EC7696" w:rsidR="00F71411" w:rsidP="00266631" w:rsidRDefault="00F71411" w14:paraId="386F532E" w14:textId="64BF9E9A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Cycle 2</w:t>
            </w:r>
          </w:p>
        </w:tc>
        <w:tc>
          <w:tcPr>
            <w:tcW w:w="5731" w:type="dxa"/>
            <w:shd w:val="clear" w:color="auto" w:fill="FFFFFF" w:themeFill="background1"/>
            <w:tcMar/>
          </w:tcPr>
          <w:p w:rsidRPr="00EC7696" w:rsidR="00F71411" w:rsidP="00266631" w:rsidRDefault="00F71411" w14:paraId="79DFD900" w14:textId="1C5C4EEA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Cycle 3</w:t>
            </w:r>
          </w:p>
        </w:tc>
      </w:tr>
      <w:tr w:rsidRPr="00D85146" w:rsidR="001C0C7B" w:rsidTr="5B267BA7" w14:paraId="332C155D" w14:textId="5FD86CE4">
        <w:trPr>
          <w:trHeight w:val="372"/>
        </w:trPr>
        <w:tc>
          <w:tcPr>
            <w:tcW w:w="1838" w:type="dxa"/>
            <w:vMerge w:val="restart"/>
            <w:shd w:val="clear" w:color="auto" w:fill="DAEEF3" w:themeFill="accent5" w:themeFillTint="33"/>
            <w:tcMar/>
          </w:tcPr>
          <w:p w:rsidRPr="00EC7696" w:rsidR="001C0C7B" w:rsidP="00266631" w:rsidRDefault="001C0C7B" w14:paraId="60011632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66631" w:rsidRDefault="001C0C7B" w14:paraId="24BD59E7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66631" w:rsidRDefault="001C0C7B" w14:paraId="0F2EBDB3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Autumn 1</w:t>
            </w: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4833672C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Theme</w:t>
            </w:r>
          </w:p>
        </w:tc>
        <w:tc>
          <w:tcPr>
            <w:tcW w:w="6189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034787E4" w14:textId="6EE089D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Here I am!</w:t>
            </w:r>
          </w:p>
        </w:tc>
        <w:tc>
          <w:tcPr>
            <w:tcW w:w="6448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114F8849" w14:textId="16B7C35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Healthy Happy Me!</w:t>
            </w:r>
          </w:p>
        </w:tc>
        <w:tc>
          <w:tcPr>
            <w:tcW w:w="5731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0CD65281" w14:textId="28D57F5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257E99">
              <w:rPr>
                <w:rFonts w:ascii="Century Gothic" w:hAnsi="Century Gothic"/>
                <w:b/>
                <w:sz w:val="24"/>
                <w:szCs w:val="24"/>
              </w:rPr>
              <w:t>People who help me</w:t>
            </w:r>
          </w:p>
        </w:tc>
      </w:tr>
      <w:tr w:rsidRPr="00D85146" w:rsidR="001C0C7B" w:rsidTr="5B267BA7" w14:paraId="5632FF62" w14:textId="5AC5A732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3D3C5725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4EE7EF6C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Focus AoLE</w:t>
            </w:r>
          </w:p>
        </w:tc>
        <w:tc>
          <w:tcPr>
            <w:tcW w:w="6189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32D8D8ED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Health &amp; Wellbeing</w:t>
            </w:r>
          </w:p>
        </w:tc>
        <w:tc>
          <w:tcPr>
            <w:tcW w:w="6448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4406DC02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Health &amp; Wellbeing</w:t>
            </w:r>
          </w:p>
        </w:tc>
        <w:tc>
          <w:tcPr>
            <w:tcW w:w="5731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6BAC211F" w14:textId="083CA85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Health &amp; Wellbeing</w:t>
            </w:r>
          </w:p>
        </w:tc>
      </w:tr>
      <w:tr w:rsidRPr="00D85146" w:rsidR="001C0C7B" w:rsidTr="5B267BA7" w14:paraId="23D82316" w14:textId="068B0423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7D7C3774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216849B7" w14:textId="01E81312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Embedding Human Rights RRS Focus</w:t>
            </w:r>
          </w:p>
        </w:tc>
        <w:tc>
          <w:tcPr>
            <w:tcW w:w="6189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03483E4E" w14:textId="1832FE9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2 – I have rights no matter what!</w:t>
            </w:r>
          </w:p>
          <w:p w:rsidRPr="00EC7696" w:rsidR="001C0C7B" w:rsidP="00266631" w:rsidRDefault="001C0C7B" w14:paraId="38E0AC9A" w14:textId="6CC8619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29 – I have a right to the best I can be!</w:t>
            </w:r>
          </w:p>
        </w:tc>
        <w:tc>
          <w:tcPr>
            <w:tcW w:w="6448" w:type="dxa"/>
            <w:shd w:val="clear" w:color="auto" w:fill="DAEEF3" w:themeFill="accent5" w:themeFillTint="33"/>
            <w:tcMar/>
          </w:tcPr>
          <w:p w:rsidR="001C0C7B" w:rsidP="00266631" w:rsidRDefault="001C0C7B" w14:paraId="6A413C55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8 – The government should respect your right to a name, nationality and family.</w:t>
            </w:r>
          </w:p>
          <w:p w:rsidRPr="00EC7696" w:rsidR="001C0C7B" w:rsidP="00266631" w:rsidRDefault="001C0C7B" w14:paraId="1E4A4F7D" w14:textId="2937572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18 – Both your parents share responsibility for bringing up their children, and they should always think about what is best for each child.</w:t>
            </w:r>
          </w:p>
        </w:tc>
        <w:tc>
          <w:tcPr>
            <w:tcW w:w="5731" w:type="dxa"/>
            <w:shd w:val="clear" w:color="auto" w:fill="DAEEF3" w:themeFill="accent5" w:themeFillTint="33"/>
            <w:tcMar/>
          </w:tcPr>
          <w:p w:rsidRPr="00EC7696" w:rsidR="001C0C7B" w:rsidP="00257E99" w:rsidRDefault="001C0C7B" w14:paraId="16407475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31 – I have right to relax and play!</w:t>
            </w:r>
          </w:p>
          <w:p w:rsidRPr="00EC7696" w:rsidR="001C0C7B" w:rsidP="00257E99" w:rsidRDefault="001C0C7B" w14:paraId="1E2A5BDA" w14:textId="41C061E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28 – I have the right to learn and come to school</w:t>
            </w:r>
          </w:p>
        </w:tc>
      </w:tr>
      <w:tr w:rsidRPr="00D85146" w:rsidR="001C0C7B" w:rsidTr="5B267BA7" w14:paraId="7EF3C84F" w14:textId="4C174693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547A9E1C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7F1081D1" w14:textId="31EB13C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School </w:t>
            </w:r>
            <w:r w:rsidRPr="00EC7696">
              <w:rPr>
                <w:rFonts w:ascii="Century Gothic" w:hAnsi="Century Gothic"/>
                <w:b/>
                <w:sz w:val="24"/>
                <w:szCs w:val="24"/>
              </w:rPr>
              <w:t>Value</w:t>
            </w:r>
          </w:p>
        </w:tc>
        <w:tc>
          <w:tcPr>
            <w:tcW w:w="6189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3751337A" w14:textId="044A09F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Honesty and </w:t>
            </w:r>
            <w:r w:rsidRPr="00EC7696">
              <w:rPr>
                <w:rFonts w:ascii="Century Gothic" w:hAnsi="Century Gothic"/>
                <w:sz w:val="24"/>
                <w:szCs w:val="24"/>
              </w:rPr>
              <w:t>Kindness</w:t>
            </w:r>
          </w:p>
        </w:tc>
        <w:tc>
          <w:tcPr>
            <w:tcW w:w="6448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41308F3C" w14:textId="41C82BE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Honesty and </w:t>
            </w:r>
            <w:r w:rsidRPr="00EC7696">
              <w:rPr>
                <w:rFonts w:ascii="Century Gothic" w:hAnsi="Century Gothic"/>
                <w:sz w:val="24"/>
                <w:szCs w:val="24"/>
              </w:rPr>
              <w:t>Kindness</w:t>
            </w:r>
          </w:p>
        </w:tc>
        <w:tc>
          <w:tcPr>
            <w:tcW w:w="5731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33FB5AC8" w14:textId="4EB44B8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Honesty and Kindness</w:t>
            </w:r>
          </w:p>
        </w:tc>
      </w:tr>
      <w:tr w:rsidRPr="00D85146" w:rsidR="001C0C7B" w:rsidTr="5B267BA7" w14:paraId="401FCE44" w14:textId="64007709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41E3E4EC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5ED205F4" w14:textId="5140418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 and wellbeing Focus </w:t>
            </w:r>
          </w:p>
        </w:tc>
        <w:tc>
          <w:tcPr>
            <w:tcW w:w="6189" w:type="dxa"/>
            <w:shd w:val="clear" w:color="auto" w:fill="DAEEF3" w:themeFill="accent5" w:themeFillTint="33"/>
            <w:tcMar/>
          </w:tcPr>
          <w:p w:rsidRPr="00EC7696" w:rsidR="001C0C7B" w:rsidP="00266631" w:rsidRDefault="001C0C7B" w14:paraId="3A3B41C6" w14:textId="56711CE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Physical Health and Wellbeing </w:t>
            </w:r>
          </w:p>
        </w:tc>
        <w:tc>
          <w:tcPr>
            <w:tcW w:w="6448" w:type="dxa"/>
            <w:shd w:val="clear" w:color="auto" w:fill="DAEEF3" w:themeFill="accent5" w:themeFillTint="33"/>
            <w:tcMar/>
          </w:tcPr>
          <w:p w:rsidRPr="00EC7696" w:rsidR="001C0C7B" w:rsidP="003907BD" w:rsidRDefault="001C0C7B" w14:paraId="0E57247F" w14:textId="4F438C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Diet and Nutrition</w:t>
            </w:r>
          </w:p>
        </w:tc>
        <w:tc>
          <w:tcPr>
            <w:tcW w:w="5731" w:type="dxa"/>
            <w:shd w:val="clear" w:color="auto" w:fill="DAEEF3" w:themeFill="accent5" w:themeFillTint="33"/>
            <w:tcMar/>
          </w:tcPr>
          <w:p w:rsidR="001C0C7B" w:rsidP="003907BD" w:rsidRDefault="001C0C7B" w14:paraId="00E38125" w14:textId="471ADB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Healthy Relationships</w:t>
            </w:r>
          </w:p>
        </w:tc>
      </w:tr>
      <w:tr w:rsidRPr="00D85146" w:rsidR="001C0C7B" w:rsidTr="5B267BA7" w14:paraId="38559719" w14:textId="5F6FE126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0DDCD874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6C68849F" w14:textId="45112C9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DCF Focus</w:t>
            </w:r>
          </w:p>
        </w:tc>
        <w:tc>
          <w:tcPr>
            <w:tcW w:w="6189" w:type="dxa"/>
            <w:shd w:val="clear" w:color="auto" w:fill="DAEEF3" w:themeFill="accent5" w:themeFillTint="33"/>
            <w:tcMar/>
          </w:tcPr>
          <w:p w:rsidRPr="007161BB" w:rsidR="001C0C7B" w:rsidP="00157DEB" w:rsidRDefault="001C0C7B" w14:paraId="00B4C798" w14:textId="2D1A60F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161BB">
              <w:rPr>
                <w:rFonts w:ascii="Century Gothic" w:hAnsi="Century Gothic"/>
                <w:sz w:val="24"/>
                <w:szCs w:val="24"/>
              </w:rPr>
              <w:t xml:space="preserve">Citizenship </w:t>
            </w:r>
          </w:p>
        </w:tc>
        <w:tc>
          <w:tcPr>
            <w:tcW w:w="6448" w:type="dxa"/>
            <w:shd w:val="clear" w:color="auto" w:fill="DAEEF3" w:themeFill="accent5" w:themeFillTint="33"/>
            <w:tcMar/>
          </w:tcPr>
          <w:p w:rsidRPr="007161BB" w:rsidR="001C0C7B" w:rsidP="003907BD" w:rsidRDefault="001C0C7B" w14:paraId="3259C133" w14:textId="7120A9D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Citizenship</w:t>
            </w:r>
          </w:p>
        </w:tc>
        <w:tc>
          <w:tcPr>
            <w:tcW w:w="5731" w:type="dxa"/>
            <w:shd w:val="clear" w:color="auto" w:fill="DAEEF3" w:themeFill="accent5" w:themeFillTint="33"/>
            <w:tcMar/>
          </w:tcPr>
          <w:p w:rsidRPr="007161BB" w:rsidR="001C0C7B" w:rsidP="001E121C" w:rsidRDefault="001C0C7B" w14:paraId="621D636E" w14:textId="60DED79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Citizenship</w:t>
            </w:r>
          </w:p>
        </w:tc>
      </w:tr>
      <w:tr w:rsidRPr="00D85146" w:rsidR="001C0C7B" w:rsidTr="5B267BA7" w14:paraId="0913F01A" w14:textId="4FB4C442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2921C9BF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BC6604" w:rsidR="001C0C7B" w:rsidP="00266631" w:rsidRDefault="001C0C7B" w14:paraId="10457D41" w14:textId="4A860821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Cross -Curricular Skills Framework focus</w:t>
            </w:r>
          </w:p>
        </w:tc>
        <w:tc>
          <w:tcPr>
            <w:tcW w:w="6189" w:type="dxa"/>
            <w:shd w:val="clear" w:color="auto" w:fill="DAEEF3" w:themeFill="accent5" w:themeFillTint="33"/>
            <w:tcMar/>
          </w:tcPr>
          <w:p w:rsidRPr="00BC01C8" w:rsidR="001C0C7B" w:rsidP="00BC01C8" w:rsidRDefault="001C0C7B" w14:paraId="01CCC509" w14:textId="124FC239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B267BA7" w:rsidR="0AE56172">
              <w:rPr>
                <w:rFonts w:ascii="Century Gothic" w:hAnsi="Century Gothic"/>
                <w:sz w:val="24"/>
                <w:szCs w:val="24"/>
              </w:rPr>
              <w:t>Translanguaging</w:t>
            </w:r>
            <w:r w:rsidRPr="5B267BA7" w:rsidR="001C0C7B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Pr="001E121C" w:rsidR="001C0C7B" w:rsidP="001E121C" w:rsidRDefault="001C0C7B" w14:paraId="6401FAC2" w14:textId="412C9143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Understanding the number system helps us to represent and compare relationships between numbers and quantities.</w:t>
            </w:r>
          </w:p>
          <w:p w:rsidRPr="00EC7696" w:rsidR="001C0C7B" w:rsidP="040D2E65" w:rsidRDefault="001C0C7B" w14:paraId="54E2EA6C" w14:textId="634625F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6448" w:type="dxa"/>
            <w:shd w:val="clear" w:color="auto" w:fill="DAEEF3" w:themeFill="accent5" w:themeFillTint="33"/>
            <w:tcMar/>
          </w:tcPr>
          <w:p w:rsidRPr="00BC01C8" w:rsidR="001C0C7B" w:rsidP="00BC01C8" w:rsidRDefault="001C0C7B" w14:paraId="3C850C77" w14:textId="2E9E5340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B267BA7" w:rsidR="2174D8E0">
              <w:rPr>
                <w:rFonts w:ascii="Century Gothic" w:hAnsi="Century Gothic"/>
                <w:sz w:val="24"/>
                <w:szCs w:val="24"/>
              </w:rPr>
              <w:t>Translanguaging</w:t>
            </w:r>
          </w:p>
          <w:p w:rsidRPr="00A27E4D" w:rsidR="001C0C7B" w:rsidP="00A27E4D" w:rsidRDefault="001C0C7B" w14:paraId="38CCD84E" w14:textId="77777777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27E4D">
              <w:rPr>
                <w:rFonts w:ascii="Century Gothic" w:hAnsi="Century Gothic"/>
                <w:sz w:val="24"/>
                <w:szCs w:val="24"/>
              </w:rPr>
              <w:t>Understanding the number system helps us to represent and compare relationships between numbers and quantities.</w:t>
            </w:r>
          </w:p>
          <w:p w:rsidRPr="00EC7696" w:rsidR="001C0C7B" w:rsidP="00266631" w:rsidRDefault="001C0C7B" w14:paraId="204819D6" w14:textId="40C7654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731" w:type="dxa"/>
            <w:shd w:val="clear" w:color="auto" w:fill="DAEEF3" w:themeFill="accent5" w:themeFillTint="33"/>
            <w:tcMar/>
          </w:tcPr>
          <w:p w:rsidRPr="00BC01C8" w:rsidR="001C0C7B" w:rsidP="00BC01C8" w:rsidRDefault="001C0C7B" w14:paraId="5C67E6D7" w14:textId="678EA3B1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1C8">
              <w:rPr>
                <w:rFonts w:ascii="Century Gothic" w:hAnsi="Century Gothic"/>
                <w:sz w:val="24"/>
                <w:szCs w:val="24"/>
              </w:rPr>
              <w:t>Translanguagling</w:t>
            </w:r>
          </w:p>
          <w:p w:rsidRPr="00A27E4D" w:rsidR="001C0C7B" w:rsidP="00A27E4D" w:rsidRDefault="001C0C7B" w14:paraId="4AF11C34" w14:textId="77777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A27E4D">
              <w:rPr>
                <w:rFonts w:ascii="Century Gothic" w:hAnsi="Century Gothic"/>
                <w:sz w:val="24"/>
                <w:szCs w:val="24"/>
              </w:rPr>
              <w:t>Understanding the number system helps us to represent and compare relationships between numbers and quantities.</w:t>
            </w:r>
          </w:p>
          <w:p w:rsidRPr="00EC7696" w:rsidR="001C0C7B" w:rsidP="00A27E4D" w:rsidRDefault="001C0C7B" w14:paraId="64D9EAEC" w14:textId="6E7A144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D85146" w:rsidR="001C0C7B" w:rsidTr="5B267BA7" w14:paraId="47F5B038" w14:textId="7F306A06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0A1A5D86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BC6604" w:rsidR="001C0C7B" w:rsidP="00266631" w:rsidRDefault="001C0C7B" w14:paraId="3082A277" w14:textId="6C2E6450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RSE Theme </w:t>
            </w:r>
          </w:p>
        </w:tc>
        <w:tc>
          <w:tcPr>
            <w:tcW w:w="6189" w:type="dxa"/>
            <w:shd w:val="clear" w:color="auto" w:fill="DAEEF3" w:themeFill="accent5" w:themeFillTint="33"/>
            <w:tcMar/>
          </w:tcPr>
          <w:p w:rsidR="001C0C7B" w:rsidP="00C463B6" w:rsidRDefault="001C0C7B" w14:paraId="69FA6D50" w14:textId="4A31690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Violence and Keeping Safe (consent, privacy and body integrity)</w:t>
            </w:r>
          </w:p>
          <w:p w:rsidRPr="00EC7696" w:rsidR="001C0C7B" w:rsidP="00C463B6" w:rsidRDefault="001C0C7B" w14:paraId="1E9F7F55" w14:textId="6086CC8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6448" w:type="dxa"/>
            <w:shd w:val="clear" w:color="auto" w:fill="DAEEF3" w:themeFill="accent5" w:themeFillTint="33"/>
            <w:tcMar/>
          </w:tcPr>
          <w:p w:rsidRPr="00EC7696" w:rsidR="001C0C7B" w:rsidP="00C14D13" w:rsidRDefault="001C0C7B" w14:paraId="67E49A05" w14:textId="4C96852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Human Body and Development (naming body parts, diet and fitness)</w:t>
            </w:r>
          </w:p>
        </w:tc>
        <w:tc>
          <w:tcPr>
            <w:tcW w:w="5731" w:type="dxa"/>
            <w:shd w:val="clear" w:color="auto" w:fill="DAEEF3" w:themeFill="accent5" w:themeFillTint="33"/>
            <w:tcMar/>
          </w:tcPr>
          <w:p w:rsidR="001C0C7B" w:rsidP="00C463B6" w:rsidRDefault="001C0C7B" w14:paraId="2E30062C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Violence and Keeping Safe</w:t>
            </w:r>
            <w:r w:rsidRPr="2CE73831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/>
                <w:sz w:val="24"/>
                <w:szCs w:val="24"/>
              </w:rPr>
              <w:t>(ESafety)</w:t>
            </w:r>
          </w:p>
          <w:p w:rsidR="001C0C7B" w:rsidP="00C463B6" w:rsidRDefault="001C0C7B" w14:paraId="7F606B60" w14:textId="41E7E57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D85146" w:rsidR="001C0C7B" w:rsidTr="5B267BA7" w14:paraId="7C037EFD" w14:textId="77777777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35E3223B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="001C0C7B" w:rsidP="00266631" w:rsidRDefault="001C0C7B" w14:paraId="65A4F52B" w14:textId="5CE986F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CWRE</w:t>
            </w:r>
          </w:p>
        </w:tc>
        <w:tc>
          <w:tcPr>
            <w:tcW w:w="6189" w:type="dxa"/>
            <w:shd w:val="clear" w:color="auto" w:fill="DAEEF3" w:themeFill="accent5" w:themeFillTint="33"/>
            <w:tcMar/>
          </w:tcPr>
          <w:p w:rsidR="000F1C30" w:rsidP="000F1C30" w:rsidRDefault="000F1C30" w14:paraId="29C1AC1A" w14:textId="216D2AE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Overcoming barriers &amp; Exploring self and society</w:t>
            </w:r>
          </w:p>
          <w:p w:rsidR="001C0C7B" w:rsidP="00C463B6" w:rsidRDefault="001C0C7B" w14:paraId="045E5442" w14:textId="2784B93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6448" w:type="dxa"/>
            <w:shd w:val="clear" w:color="auto" w:fill="DAEEF3" w:themeFill="accent5" w:themeFillTint="33"/>
            <w:tcMar/>
          </w:tcPr>
          <w:p w:rsidR="000F1C30" w:rsidP="000F1C30" w:rsidRDefault="000F1C30" w14:paraId="07EF77DD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Overcoming barriers &amp; Exploring self and society</w:t>
            </w:r>
          </w:p>
          <w:p w:rsidR="001C0C7B" w:rsidP="00C14D13" w:rsidRDefault="001C0C7B" w14:paraId="31D30F17" w14:textId="3C93AA0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731" w:type="dxa"/>
            <w:shd w:val="clear" w:color="auto" w:fill="DAEEF3" w:themeFill="accent5" w:themeFillTint="33"/>
            <w:tcMar/>
          </w:tcPr>
          <w:p w:rsidR="001C0C7B" w:rsidP="000F1C30" w:rsidRDefault="000F1C30" w14:paraId="08F6B828" w14:textId="7E9896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Overcoming barriers &amp; Exploring self and society</w:t>
            </w:r>
          </w:p>
        </w:tc>
      </w:tr>
      <w:tr w:rsidRPr="00D85146" w:rsidR="001C0C7B" w:rsidTr="5B267BA7" w14:paraId="7DEF68DD" w14:textId="3797A763">
        <w:trPr>
          <w:trHeight w:val="382"/>
        </w:trPr>
        <w:tc>
          <w:tcPr>
            <w:tcW w:w="1838" w:type="dxa"/>
            <w:vMerge w:val="restart"/>
            <w:shd w:val="clear" w:color="auto" w:fill="FBD4B4" w:themeFill="accent6" w:themeFillTint="66"/>
            <w:tcMar/>
          </w:tcPr>
          <w:p w:rsidRPr="00EC7696" w:rsidR="001C0C7B" w:rsidP="00266631" w:rsidRDefault="001C0C7B" w14:paraId="35C6D112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66631" w:rsidRDefault="001C0C7B" w14:paraId="274F5D5B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66631" w:rsidRDefault="001C0C7B" w14:paraId="2ABD4048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Autumn 2</w:t>
            </w: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770436A8" w14:textId="58D4453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Theme</w:t>
            </w:r>
          </w:p>
        </w:tc>
        <w:tc>
          <w:tcPr>
            <w:tcW w:w="6189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18CCB9F6" w14:textId="75AE6DF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 xml:space="preserve">Special Occasions </w:t>
            </w:r>
          </w:p>
        </w:tc>
        <w:tc>
          <w:tcPr>
            <w:tcW w:w="6448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463F1AAE" w14:textId="6327065D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Sparkle and Shine</w:t>
            </w:r>
            <w:r w:rsidRPr="31C5B275">
              <w:rPr>
                <w:rFonts w:ascii="Century Gothic" w:hAnsi="Century Gothic"/>
                <w:b/>
                <w:bCs/>
                <w:sz w:val="24"/>
                <w:szCs w:val="24"/>
              </w:rPr>
              <w:t>!</w:t>
            </w:r>
          </w:p>
        </w:tc>
        <w:tc>
          <w:tcPr>
            <w:tcW w:w="5731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4FFD558F" w14:textId="324D7C01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Festivals and Celebrations</w:t>
            </w:r>
          </w:p>
        </w:tc>
      </w:tr>
      <w:tr w:rsidRPr="00D85146" w:rsidR="001C0C7B" w:rsidTr="5B267BA7" w14:paraId="353B0D10" w14:textId="6DFD036D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6496D673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09ADF6D6" w14:textId="5C68B848">
            <w:pPr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Focus AoLE</w:t>
            </w:r>
          </w:p>
        </w:tc>
        <w:tc>
          <w:tcPr>
            <w:tcW w:w="6189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71E32949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Humanities</w:t>
            </w:r>
          </w:p>
        </w:tc>
        <w:tc>
          <w:tcPr>
            <w:tcW w:w="6448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32B3C28B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Humanities</w:t>
            </w:r>
          </w:p>
        </w:tc>
        <w:tc>
          <w:tcPr>
            <w:tcW w:w="5731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1E796F0D" w14:textId="66650D1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Humanities</w:t>
            </w:r>
          </w:p>
        </w:tc>
      </w:tr>
      <w:tr w:rsidRPr="00D85146" w:rsidR="001C0C7B" w:rsidTr="5B267BA7" w14:paraId="65CC52AD" w14:textId="65BB5393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3570EBFD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A27E4D" w:rsidR="001C0C7B" w:rsidP="00266631" w:rsidRDefault="001C0C7B" w14:paraId="481A2632" w14:textId="0AA706A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Embedding Human Rights RRS Focus</w:t>
            </w:r>
          </w:p>
        </w:tc>
        <w:tc>
          <w:tcPr>
            <w:tcW w:w="6189" w:type="dxa"/>
            <w:shd w:val="clear" w:color="auto" w:fill="FBD4B4" w:themeFill="accent6" w:themeFillTint="66"/>
            <w:tcMar/>
          </w:tcPr>
          <w:p w:rsidRPr="00EC7696" w:rsidR="001C0C7B" w:rsidP="00002D4A" w:rsidRDefault="001C0C7B" w14:paraId="5FF62429" w14:textId="1637328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19 – I have a right to be safe</w:t>
            </w:r>
          </w:p>
          <w:p w:rsidRPr="00EC7696" w:rsidR="001C0C7B" w:rsidP="00002D4A" w:rsidRDefault="001C0C7B" w14:paraId="2E382B79" w14:textId="00D6331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14 – I have a right to have my own religion</w:t>
            </w:r>
          </w:p>
        </w:tc>
        <w:tc>
          <w:tcPr>
            <w:tcW w:w="6448" w:type="dxa"/>
            <w:shd w:val="clear" w:color="auto" w:fill="FBD4B4" w:themeFill="accent6" w:themeFillTint="66"/>
            <w:tcMar/>
          </w:tcPr>
          <w:p w:rsidR="001C0C7B" w:rsidP="00002D4A" w:rsidRDefault="001C0C7B" w14:paraId="40543503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3 – Everyone who works with children should always do what is best for each child.</w:t>
            </w:r>
          </w:p>
          <w:p w:rsidRPr="00EC7696" w:rsidR="001C0C7B" w:rsidP="00002D4A" w:rsidRDefault="001C0C7B" w14:paraId="3BE89C98" w14:textId="45F7388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Article36 – You should be protected from doing things that could harm you.</w:t>
            </w:r>
          </w:p>
        </w:tc>
        <w:tc>
          <w:tcPr>
            <w:tcW w:w="5731" w:type="dxa"/>
            <w:shd w:val="clear" w:color="auto" w:fill="FBD4B4" w:themeFill="accent6" w:themeFillTint="66"/>
            <w:tcMar/>
          </w:tcPr>
          <w:p w:rsidRPr="00257E99" w:rsidR="001C0C7B" w:rsidP="00257E99" w:rsidRDefault="001C0C7B" w14:paraId="672C9A44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257E99">
              <w:rPr>
                <w:rFonts w:ascii="Century Gothic" w:hAnsi="Century Gothic"/>
                <w:sz w:val="24"/>
                <w:szCs w:val="24"/>
              </w:rPr>
              <w:t>Article 12 – I have the right to be heard. I have a voice!</w:t>
            </w:r>
          </w:p>
          <w:p w:rsidRPr="00EC7696" w:rsidR="001C0C7B" w:rsidP="00257E99" w:rsidRDefault="001C0C7B" w14:paraId="5E822A56" w14:textId="3527214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257E99">
              <w:rPr>
                <w:rFonts w:ascii="Century Gothic" w:hAnsi="Century Gothic"/>
                <w:sz w:val="24"/>
                <w:szCs w:val="24"/>
              </w:rPr>
              <w:t>Article 15 – I have the right to meet with friends and join groups and clubs</w:t>
            </w:r>
          </w:p>
        </w:tc>
      </w:tr>
      <w:tr w:rsidRPr="00D85146" w:rsidR="001C0C7B" w:rsidTr="5B267BA7" w14:paraId="3F28F11D" w14:textId="13555D82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0A765CB2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79CEBDC0" w14:textId="6C65F298">
            <w:pPr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School </w:t>
            </w:r>
            <w:r w:rsidRPr="00EC7696">
              <w:rPr>
                <w:rFonts w:ascii="Century Gothic" w:hAnsi="Century Gothic"/>
                <w:b/>
                <w:sz w:val="24"/>
                <w:szCs w:val="24"/>
              </w:rPr>
              <w:t>Value</w:t>
            </w:r>
          </w:p>
        </w:tc>
        <w:tc>
          <w:tcPr>
            <w:tcW w:w="6189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0B526B96" w14:textId="0456B18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Positivity</w:t>
            </w:r>
          </w:p>
        </w:tc>
        <w:tc>
          <w:tcPr>
            <w:tcW w:w="6448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73F5FE47" w14:textId="0CE6042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Positivity</w:t>
            </w:r>
          </w:p>
        </w:tc>
        <w:tc>
          <w:tcPr>
            <w:tcW w:w="5731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4CF0F275" w14:textId="4071F74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Positivity</w:t>
            </w:r>
          </w:p>
        </w:tc>
      </w:tr>
      <w:tr w:rsidRPr="00D85146" w:rsidR="001C0C7B" w:rsidTr="5B267BA7" w14:paraId="2387AAF3" w14:textId="4AE4C3EC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179A5CEE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17EBE6A3" w14:textId="317BEB39">
            <w:pPr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>
              <w:rPr>
                <w:rFonts w:ascii="Century Gothic" w:hAnsi="Century Gothic"/>
                <w:b/>
                <w:i/>
                <w:sz w:val="24"/>
                <w:szCs w:val="24"/>
              </w:rPr>
              <w:t xml:space="preserve">Health and Wellbeing Focus </w:t>
            </w:r>
          </w:p>
        </w:tc>
        <w:tc>
          <w:tcPr>
            <w:tcW w:w="6189" w:type="dxa"/>
            <w:shd w:val="clear" w:color="auto" w:fill="FBD4B4" w:themeFill="accent6" w:themeFillTint="66"/>
            <w:tcMar/>
          </w:tcPr>
          <w:p w:rsidRPr="00EC7696" w:rsidR="001C0C7B" w:rsidP="00266631" w:rsidRDefault="001C0C7B" w14:paraId="4FFBBC54" w14:textId="6B8B529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Engaging with Social Influences</w:t>
            </w:r>
          </w:p>
        </w:tc>
        <w:tc>
          <w:tcPr>
            <w:tcW w:w="6448" w:type="dxa"/>
            <w:shd w:val="clear" w:color="auto" w:fill="FBD4B4" w:themeFill="accent6" w:themeFillTint="66"/>
            <w:tcMar/>
          </w:tcPr>
          <w:p w:rsidRPr="00EC7696" w:rsidR="001C0C7B" w:rsidP="003907BD" w:rsidRDefault="001C0C7B" w14:paraId="0774B670" w14:textId="5D4A516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Mental Health and Wellbeing</w:t>
            </w:r>
          </w:p>
        </w:tc>
        <w:tc>
          <w:tcPr>
            <w:tcW w:w="5731" w:type="dxa"/>
            <w:shd w:val="clear" w:color="auto" w:fill="FBD4B4" w:themeFill="accent6" w:themeFillTint="66"/>
            <w:tcMar/>
          </w:tcPr>
          <w:p w:rsidR="001C0C7B" w:rsidP="003907BD" w:rsidRDefault="001C0C7B" w14:paraId="453D10D2" w14:textId="2F409D4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Diet and Nutrition</w:t>
            </w:r>
          </w:p>
        </w:tc>
      </w:tr>
      <w:tr w:rsidRPr="00D85146" w:rsidR="001C0C7B" w:rsidTr="5B267BA7" w14:paraId="2BDFA504" w14:textId="2DDBC28E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66631" w:rsidRDefault="001C0C7B" w14:paraId="1CE5E859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66631" w:rsidRDefault="001C0C7B" w14:paraId="3B0F66A3" w14:textId="0EED6CD3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DCF Focus</w:t>
            </w:r>
          </w:p>
        </w:tc>
        <w:tc>
          <w:tcPr>
            <w:tcW w:w="6189" w:type="dxa"/>
            <w:shd w:val="clear" w:color="auto" w:fill="FBD4B4" w:themeFill="accent6" w:themeFillTint="66"/>
            <w:tcMar/>
          </w:tcPr>
          <w:p w:rsidRPr="007161BB" w:rsidR="001C0C7B" w:rsidP="00157DEB" w:rsidRDefault="001C0C7B" w14:paraId="58E15FEB" w14:textId="7B72DD5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161BB">
              <w:rPr>
                <w:rFonts w:ascii="Century Gothic" w:hAnsi="Century Gothic"/>
                <w:sz w:val="24"/>
                <w:szCs w:val="24"/>
              </w:rPr>
              <w:t>Producing</w:t>
            </w:r>
          </w:p>
        </w:tc>
        <w:tc>
          <w:tcPr>
            <w:tcW w:w="6448" w:type="dxa"/>
            <w:shd w:val="clear" w:color="auto" w:fill="FBD4B4" w:themeFill="accent6" w:themeFillTint="66"/>
            <w:tcMar/>
          </w:tcPr>
          <w:p w:rsidRPr="007161BB" w:rsidR="001C0C7B" w:rsidP="00157DEB" w:rsidRDefault="001C0C7B" w14:paraId="59299901" w14:textId="0E6F57D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161BB">
              <w:rPr>
                <w:rFonts w:ascii="Century Gothic" w:hAnsi="Century Gothic"/>
                <w:sz w:val="24"/>
                <w:szCs w:val="24"/>
              </w:rPr>
              <w:t xml:space="preserve">Producing </w:t>
            </w:r>
          </w:p>
        </w:tc>
        <w:tc>
          <w:tcPr>
            <w:tcW w:w="5731" w:type="dxa"/>
            <w:shd w:val="clear" w:color="auto" w:fill="FBD4B4" w:themeFill="accent6" w:themeFillTint="66"/>
            <w:tcMar/>
          </w:tcPr>
          <w:p w:rsidRPr="007161BB" w:rsidR="001C0C7B" w:rsidP="00157DEB" w:rsidRDefault="001C0C7B" w14:paraId="62C396ED" w14:textId="3123EAE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Producing </w:t>
            </w:r>
          </w:p>
        </w:tc>
      </w:tr>
      <w:tr w:rsidRPr="00D85146" w:rsidR="001C0C7B" w:rsidTr="5B267BA7" w14:paraId="6A98B2BC" w14:textId="0660A091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BC6604" w:rsidRDefault="001C0C7B" w14:paraId="1BABD450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BC6604" w:rsidR="001C0C7B" w:rsidP="00BC6604" w:rsidRDefault="001C0C7B" w14:paraId="29FCC087" w14:textId="30FC874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161E02">
              <w:rPr>
                <w:rFonts w:ascii="Century Gothic" w:hAnsi="Century Gothic"/>
                <w:b/>
                <w:sz w:val="24"/>
                <w:szCs w:val="24"/>
              </w:rPr>
              <w:t>Cross -Curricular Skills Framework</w:t>
            </w:r>
          </w:p>
        </w:tc>
        <w:tc>
          <w:tcPr>
            <w:tcW w:w="6189" w:type="dxa"/>
            <w:shd w:val="clear" w:color="auto" w:fill="FBD4B4" w:themeFill="accent6" w:themeFillTint="66"/>
            <w:tcMar/>
          </w:tcPr>
          <w:p w:rsidRPr="00BC01C8" w:rsidR="001C0C7B" w:rsidP="00BC01C8" w:rsidRDefault="001C0C7B" w14:paraId="4ACB58A7" w14:textId="30B171F1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1C8">
              <w:rPr>
                <w:rFonts w:ascii="Century Gothic" w:hAnsi="Century Gothic"/>
                <w:sz w:val="24"/>
                <w:szCs w:val="24"/>
              </w:rPr>
              <w:t>Speaking</w:t>
            </w:r>
          </w:p>
          <w:p w:rsidRPr="001E121C" w:rsidR="001C0C7B" w:rsidP="001E121C" w:rsidRDefault="001C0C7B" w14:paraId="23F8B702" w14:textId="07912B74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 xml:space="preserve">Developing mathematical proficiency </w:t>
            </w:r>
          </w:p>
          <w:p w:rsidRPr="00BC6604" w:rsidR="001C0C7B" w:rsidP="00BC6604" w:rsidRDefault="001C0C7B" w14:paraId="6072CF1C" w14:textId="6B40A52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6448" w:type="dxa"/>
            <w:shd w:val="clear" w:color="auto" w:fill="FBD4B4" w:themeFill="accent6" w:themeFillTint="66"/>
            <w:tcMar/>
          </w:tcPr>
          <w:p w:rsidRPr="00BC01C8" w:rsidR="001C0C7B" w:rsidP="00BC01C8" w:rsidRDefault="001C0C7B" w14:paraId="1720C719" w14:textId="77777777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1C8">
              <w:rPr>
                <w:rFonts w:ascii="Century Gothic" w:hAnsi="Century Gothic"/>
                <w:sz w:val="24"/>
                <w:szCs w:val="24"/>
              </w:rPr>
              <w:t>Speaking</w:t>
            </w:r>
          </w:p>
          <w:p w:rsidRPr="001E121C" w:rsidR="001C0C7B" w:rsidP="00BC01C8" w:rsidRDefault="001C0C7B" w14:paraId="5F82D4EF" w14:textId="7777777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 xml:space="preserve">Developing mathematical proficiency </w:t>
            </w:r>
          </w:p>
          <w:p w:rsidRPr="00BC6604" w:rsidR="001C0C7B" w:rsidP="00BC01C8" w:rsidRDefault="001C0C7B" w14:paraId="2F805DBC" w14:textId="70F617D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731" w:type="dxa"/>
            <w:shd w:val="clear" w:color="auto" w:fill="FBD4B4" w:themeFill="accent6" w:themeFillTint="66"/>
            <w:tcMar/>
          </w:tcPr>
          <w:p w:rsidRPr="00BC01C8" w:rsidR="001C0C7B" w:rsidP="00BC01C8" w:rsidRDefault="001C0C7B" w14:paraId="4DB166A8" w14:textId="77777777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1C8">
              <w:rPr>
                <w:rFonts w:ascii="Century Gothic" w:hAnsi="Century Gothic"/>
                <w:sz w:val="24"/>
                <w:szCs w:val="24"/>
              </w:rPr>
              <w:t>Speaking</w:t>
            </w:r>
          </w:p>
          <w:p w:rsidRPr="001E121C" w:rsidR="001C0C7B" w:rsidP="00BC01C8" w:rsidRDefault="001C0C7B" w14:paraId="29BC1492" w14:textId="77777777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 xml:space="preserve">Developing mathematical proficiency </w:t>
            </w:r>
          </w:p>
          <w:p w:rsidRPr="00EC7696" w:rsidR="001C0C7B" w:rsidP="00BC6604" w:rsidRDefault="001C0C7B" w14:paraId="43FC938C" w14:textId="193C70F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D85146" w:rsidR="001C0C7B" w:rsidTr="5B267BA7" w14:paraId="7F80DAD3" w14:textId="64C608F6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BC6604" w:rsidRDefault="001C0C7B" w14:paraId="6AD0B4BC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BC6604" w:rsidR="001C0C7B" w:rsidP="00BC6604" w:rsidRDefault="001C0C7B" w14:paraId="63B2918C" w14:textId="695C138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RSE Theme</w:t>
            </w:r>
          </w:p>
        </w:tc>
        <w:tc>
          <w:tcPr>
            <w:tcW w:w="6189" w:type="dxa"/>
            <w:shd w:val="clear" w:color="auto" w:fill="FBD4B4" w:themeFill="accent6" w:themeFillTint="66"/>
            <w:tcMar/>
          </w:tcPr>
          <w:p w:rsidRPr="00EC7696" w:rsidR="001C0C7B" w:rsidP="00C463B6" w:rsidRDefault="001C0C7B" w14:paraId="54868E6F" w14:textId="66F0E36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Human Body and Development (body image)</w:t>
            </w:r>
          </w:p>
        </w:tc>
        <w:tc>
          <w:tcPr>
            <w:tcW w:w="6448" w:type="dxa"/>
            <w:shd w:val="clear" w:color="auto" w:fill="FBD4B4" w:themeFill="accent6" w:themeFillTint="66"/>
            <w:tcMar/>
          </w:tcPr>
          <w:p w:rsidRPr="00EC7696" w:rsidR="001C0C7B" w:rsidP="00C463B6" w:rsidRDefault="001C0C7B" w14:paraId="49132BB7" w14:textId="671EA36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Values, Rights, Culture and Sexuality (human rights, sexuality)</w:t>
            </w:r>
          </w:p>
        </w:tc>
        <w:tc>
          <w:tcPr>
            <w:tcW w:w="5731" w:type="dxa"/>
            <w:shd w:val="clear" w:color="auto" w:fill="FBD4B4" w:themeFill="accent6" w:themeFillTint="66"/>
            <w:tcMar/>
          </w:tcPr>
          <w:p w:rsidR="001C0C7B" w:rsidP="00C463B6" w:rsidRDefault="001C0C7B" w14:paraId="1C52A01C" w14:textId="6F17CF3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257E99">
              <w:rPr>
                <w:rFonts w:ascii="Century Gothic" w:hAnsi="Century Gothic"/>
                <w:sz w:val="24"/>
                <w:szCs w:val="24"/>
              </w:rPr>
              <w:t>Sexuality and Sexual Behaviour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(sexual behaviour and sexual response)</w:t>
            </w:r>
          </w:p>
        </w:tc>
      </w:tr>
      <w:tr w:rsidRPr="00D85146" w:rsidR="001C0C7B" w:rsidTr="5B267BA7" w14:paraId="595A6C6C" w14:textId="77777777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BC6604" w:rsidRDefault="001C0C7B" w14:paraId="34CB3578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="001C0C7B" w:rsidP="00BC6604" w:rsidRDefault="001C0C7B" w14:paraId="72CF08DE" w14:textId="4EE20D7A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CWRE</w:t>
            </w:r>
          </w:p>
        </w:tc>
        <w:tc>
          <w:tcPr>
            <w:tcW w:w="6189" w:type="dxa"/>
            <w:shd w:val="clear" w:color="auto" w:fill="FBD4B4" w:themeFill="accent6" w:themeFillTint="66"/>
            <w:tcMar/>
          </w:tcPr>
          <w:p w:rsidR="001C0C7B" w:rsidP="00C463B6" w:rsidRDefault="001C0C7B" w14:paraId="0B942968" w14:textId="6FBD441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Widening Horizons</w:t>
            </w:r>
          </w:p>
        </w:tc>
        <w:tc>
          <w:tcPr>
            <w:tcW w:w="6448" w:type="dxa"/>
            <w:shd w:val="clear" w:color="auto" w:fill="FBD4B4" w:themeFill="accent6" w:themeFillTint="66"/>
            <w:tcMar/>
          </w:tcPr>
          <w:p w:rsidR="001C0C7B" w:rsidP="00C463B6" w:rsidRDefault="001C0C7B" w14:paraId="4E053EE4" w14:textId="23494B6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Widening Horizons</w:t>
            </w:r>
          </w:p>
        </w:tc>
        <w:tc>
          <w:tcPr>
            <w:tcW w:w="5731" w:type="dxa"/>
            <w:shd w:val="clear" w:color="auto" w:fill="FBD4B4" w:themeFill="accent6" w:themeFillTint="66"/>
            <w:tcMar/>
          </w:tcPr>
          <w:p w:rsidRPr="00257E99" w:rsidR="001C0C7B" w:rsidP="00C463B6" w:rsidRDefault="001C0C7B" w14:paraId="3A4A8EF0" w14:textId="4DDEC30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Widening Horizons</w:t>
            </w:r>
          </w:p>
        </w:tc>
      </w:tr>
      <w:tr w:rsidRPr="00D85146" w:rsidR="001C0C7B" w:rsidTr="5B267BA7" w14:paraId="765871F1" w14:textId="0ADF7E81">
        <w:trPr>
          <w:trHeight w:val="180"/>
        </w:trPr>
        <w:tc>
          <w:tcPr>
            <w:tcW w:w="1838" w:type="dxa"/>
            <w:vMerge w:val="restart"/>
            <w:shd w:val="clear" w:color="auto" w:fill="FFFFCC"/>
            <w:tcMar/>
          </w:tcPr>
          <w:p w:rsidRPr="00EC7696" w:rsidR="001C0C7B" w:rsidP="00BC6604" w:rsidRDefault="001C0C7B" w14:paraId="6A8CA06B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BC6604" w:rsidRDefault="001C0C7B" w14:paraId="2FF32674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BC6604" w:rsidRDefault="001C0C7B" w14:paraId="1E16F41A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Spring 1</w:t>
            </w: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BC6604" w:rsidRDefault="001C0C7B" w14:paraId="093DE9E1" w14:textId="45F0EBFB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Theme</w:t>
            </w:r>
          </w:p>
        </w:tc>
        <w:tc>
          <w:tcPr>
            <w:tcW w:w="6189" w:type="dxa"/>
            <w:shd w:val="clear" w:color="auto" w:fill="FFFFCC"/>
            <w:tcMar/>
          </w:tcPr>
          <w:p w:rsidRPr="00EC7696" w:rsidR="001C0C7B" w:rsidP="00BC6604" w:rsidRDefault="001C0C7B" w14:paraId="273714DC" w14:textId="397C87B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Cymru am Byth</w:t>
            </w:r>
          </w:p>
        </w:tc>
        <w:tc>
          <w:tcPr>
            <w:tcW w:w="6448" w:type="dxa"/>
            <w:shd w:val="clear" w:color="auto" w:fill="FFFFCC"/>
            <w:tcMar/>
          </w:tcPr>
          <w:p w:rsidRPr="00EC7696" w:rsidR="001C0C7B" w:rsidP="00BC6604" w:rsidRDefault="001C0C7B" w14:paraId="204E4922" w14:textId="5D682943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Once </w:t>
            </w:r>
            <w:r w:rsidRPr="31C5B275">
              <w:rPr>
                <w:rFonts w:ascii="Century Gothic" w:hAnsi="Century Gothic"/>
                <w:b/>
                <w:bCs/>
                <w:sz w:val="24"/>
                <w:szCs w:val="24"/>
              </w:rPr>
              <w:t>Upon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 Time</w:t>
            </w:r>
          </w:p>
        </w:tc>
        <w:tc>
          <w:tcPr>
            <w:tcW w:w="5731" w:type="dxa"/>
            <w:shd w:val="clear" w:color="auto" w:fill="FFFFCC"/>
            <w:tcMar/>
          </w:tcPr>
          <w:p w:rsidRPr="00EC7696" w:rsidR="001C0C7B" w:rsidP="00BC6604" w:rsidRDefault="001C0C7B" w14:paraId="3B04E2A5" w14:textId="4425F41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257E99">
              <w:rPr>
                <w:rFonts w:ascii="Century Gothic" w:hAnsi="Century Gothic"/>
                <w:b/>
                <w:sz w:val="24"/>
                <w:szCs w:val="24"/>
              </w:rPr>
              <w:t>Myths and Legends</w:t>
            </w:r>
          </w:p>
        </w:tc>
      </w:tr>
      <w:tr w:rsidRPr="00D85146" w:rsidR="001C0C7B" w:rsidTr="5B267BA7" w14:paraId="0D21FDEC" w14:textId="61F7223F">
        <w:trPr>
          <w:trHeight w:val="403"/>
        </w:trPr>
        <w:tc>
          <w:tcPr>
            <w:tcW w:w="1838" w:type="dxa"/>
            <w:vMerge/>
            <w:tcMar/>
          </w:tcPr>
          <w:p w:rsidRPr="00EC7696" w:rsidR="001C0C7B" w:rsidP="00BC6604" w:rsidRDefault="001C0C7B" w14:paraId="3A182D87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BC6604" w:rsidRDefault="001C0C7B" w14:paraId="4C975B00" w14:textId="172770AE">
            <w:pPr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Focus AoLE</w:t>
            </w:r>
          </w:p>
        </w:tc>
        <w:tc>
          <w:tcPr>
            <w:tcW w:w="6189" w:type="dxa"/>
            <w:shd w:val="clear" w:color="auto" w:fill="FFFFCC"/>
            <w:tcMar/>
          </w:tcPr>
          <w:p w:rsidRPr="00EC7696" w:rsidR="001C0C7B" w:rsidP="00BC6604" w:rsidRDefault="001C0C7B" w14:paraId="658AE95D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Language, Literacy &amp; Communication</w:t>
            </w:r>
          </w:p>
        </w:tc>
        <w:tc>
          <w:tcPr>
            <w:tcW w:w="6448" w:type="dxa"/>
            <w:shd w:val="clear" w:color="auto" w:fill="FFFFCC"/>
            <w:tcMar/>
          </w:tcPr>
          <w:p w:rsidRPr="00EC7696" w:rsidR="001C0C7B" w:rsidP="00BC6604" w:rsidRDefault="001C0C7B" w14:paraId="1D2770E0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Language, Literacy &amp; Communication</w:t>
            </w:r>
          </w:p>
        </w:tc>
        <w:tc>
          <w:tcPr>
            <w:tcW w:w="5731" w:type="dxa"/>
            <w:shd w:val="clear" w:color="auto" w:fill="FFFFCC"/>
            <w:tcMar/>
          </w:tcPr>
          <w:p w:rsidRPr="00EC7696" w:rsidR="001C0C7B" w:rsidP="00BC6604" w:rsidRDefault="001C0C7B" w14:paraId="60E9C1B9" w14:textId="42D703F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Language, Literacy &amp; Communication</w:t>
            </w:r>
          </w:p>
        </w:tc>
      </w:tr>
      <w:tr w:rsidRPr="00D85146" w:rsidR="001C0C7B" w:rsidTr="5B267BA7" w14:paraId="50AA2E49" w14:textId="3D1A01B5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BC6604" w:rsidRDefault="001C0C7B" w14:paraId="6C16F137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A27E4D" w:rsidR="001C0C7B" w:rsidP="00BC6604" w:rsidRDefault="001C0C7B" w14:paraId="4730CACF" w14:textId="26E81904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Embedding Human Rights RRS Focus</w:t>
            </w:r>
          </w:p>
        </w:tc>
        <w:tc>
          <w:tcPr>
            <w:tcW w:w="6189" w:type="dxa"/>
            <w:shd w:val="clear" w:color="auto" w:fill="FFFFCC"/>
            <w:tcMar/>
          </w:tcPr>
          <w:p w:rsidRPr="00EC7696" w:rsidR="001C0C7B" w:rsidP="00BC6604" w:rsidRDefault="001C0C7B" w14:paraId="14F619FB" w14:textId="489430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7 – I have the right to a name and nationality</w:t>
            </w:r>
          </w:p>
          <w:p w:rsidRPr="00EC7696" w:rsidR="001C0C7B" w:rsidP="00BC6604" w:rsidRDefault="001C0C7B" w14:paraId="35E13C8B" w14:textId="78154C4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30 – I have the right to use my own language</w:t>
            </w:r>
          </w:p>
        </w:tc>
        <w:tc>
          <w:tcPr>
            <w:tcW w:w="6448" w:type="dxa"/>
            <w:shd w:val="clear" w:color="auto" w:fill="FFFFCC"/>
            <w:tcMar/>
          </w:tcPr>
          <w:p w:rsidR="001C0C7B" w:rsidP="00BC6604" w:rsidRDefault="001C0C7B" w14:paraId="4E4FB437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4 – The government should make sure that all these rights are available to all children.</w:t>
            </w:r>
          </w:p>
          <w:p w:rsidRPr="00EC7696" w:rsidR="001C0C7B" w:rsidP="00BC6604" w:rsidRDefault="001C0C7B" w14:paraId="1CDC7611" w14:textId="2AE6EB7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9 – Your right to be with your parents if this is what’s best for you.</w:t>
            </w:r>
          </w:p>
        </w:tc>
        <w:tc>
          <w:tcPr>
            <w:tcW w:w="5731" w:type="dxa"/>
            <w:shd w:val="clear" w:color="auto" w:fill="FFFFCC"/>
            <w:tcMar/>
          </w:tcPr>
          <w:p w:rsidRPr="00EC7696" w:rsidR="001C0C7B" w:rsidP="00257E99" w:rsidRDefault="001C0C7B" w14:paraId="09308DE0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13 – I have a right to have information</w:t>
            </w:r>
          </w:p>
          <w:p w:rsidRPr="00EC7696" w:rsidR="001C0C7B" w:rsidP="00257E99" w:rsidRDefault="001C0C7B" w14:paraId="29C04B5B" w14:textId="26BF7C0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19 – I have a right to not be harmed, be looked after and kept safe</w:t>
            </w:r>
          </w:p>
        </w:tc>
      </w:tr>
      <w:tr w:rsidRPr="00D85146" w:rsidR="001C0C7B" w:rsidTr="5B267BA7" w14:paraId="67D9ADD6" w14:textId="7B26AE27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BC6604" w:rsidRDefault="001C0C7B" w14:paraId="49860103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BC6604" w:rsidRDefault="001C0C7B" w14:paraId="34E1A43C" w14:textId="1C61D06A">
            <w:pPr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School </w:t>
            </w:r>
            <w:r w:rsidRPr="00EC7696">
              <w:rPr>
                <w:rFonts w:ascii="Century Gothic" w:hAnsi="Century Gothic"/>
                <w:b/>
                <w:sz w:val="24"/>
                <w:szCs w:val="24"/>
              </w:rPr>
              <w:t>Value</w:t>
            </w:r>
          </w:p>
        </w:tc>
        <w:tc>
          <w:tcPr>
            <w:tcW w:w="6189" w:type="dxa"/>
            <w:shd w:val="clear" w:color="auto" w:fill="FFFFCC"/>
            <w:tcMar/>
          </w:tcPr>
          <w:p w:rsidRPr="00EC7696" w:rsidR="001C0C7B" w:rsidP="00BC6604" w:rsidRDefault="001C0C7B" w14:paraId="4F666AF6" w14:textId="6F69CC5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Respect</w:t>
            </w:r>
          </w:p>
        </w:tc>
        <w:tc>
          <w:tcPr>
            <w:tcW w:w="6448" w:type="dxa"/>
            <w:shd w:val="clear" w:color="auto" w:fill="FFFFCC"/>
            <w:tcMar/>
          </w:tcPr>
          <w:p w:rsidRPr="00EC7696" w:rsidR="001C0C7B" w:rsidP="00BC6604" w:rsidRDefault="001C0C7B" w14:paraId="27223F0D" w14:textId="15BE023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Respect</w:t>
            </w:r>
          </w:p>
        </w:tc>
        <w:tc>
          <w:tcPr>
            <w:tcW w:w="5731" w:type="dxa"/>
            <w:shd w:val="clear" w:color="auto" w:fill="FFFFCC"/>
            <w:tcMar/>
          </w:tcPr>
          <w:p w:rsidRPr="00EC7696" w:rsidR="001C0C7B" w:rsidP="00BC6604" w:rsidRDefault="001C0C7B" w14:paraId="15F3F772" w14:textId="3BAB627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Respect </w:t>
            </w:r>
          </w:p>
        </w:tc>
      </w:tr>
      <w:tr w:rsidRPr="00D85146" w:rsidR="001C0C7B" w:rsidTr="5B267BA7" w14:paraId="7A7D71F5" w14:textId="3887474D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41841A57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03F353A6" w14:textId="372BDDE5">
            <w:pPr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>
              <w:rPr>
                <w:rFonts w:ascii="Century Gothic" w:hAnsi="Century Gothic"/>
                <w:b/>
                <w:i/>
                <w:sz w:val="24"/>
                <w:szCs w:val="24"/>
              </w:rPr>
              <w:t xml:space="preserve">Health and Wellbeing Focus </w:t>
            </w:r>
          </w:p>
        </w:tc>
        <w:tc>
          <w:tcPr>
            <w:tcW w:w="6189" w:type="dxa"/>
            <w:shd w:val="clear" w:color="auto" w:fill="FFFFCC"/>
            <w:tcMar/>
          </w:tcPr>
          <w:p w:rsidRPr="00EC7696" w:rsidR="001C0C7B" w:rsidP="00257E99" w:rsidRDefault="001C0C7B" w14:paraId="28DCCB31" w14:textId="77FDA23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Mental Health and Emotional Wellbeing </w:t>
            </w:r>
          </w:p>
        </w:tc>
        <w:tc>
          <w:tcPr>
            <w:tcW w:w="6448" w:type="dxa"/>
            <w:shd w:val="clear" w:color="auto" w:fill="FFFFCC"/>
            <w:tcMar/>
          </w:tcPr>
          <w:p w:rsidRPr="00EC7696" w:rsidR="001C0C7B" w:rsidP="00257E99" w:rsidRDefault="001C0C7B" w14:paraId="396BE002" w14:textId="6A82F90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Decision Making </w:t>
            </w:r>
          </w:p>
        </w:tc>
        <w:tc>
          <w:tcPr>
            <w:tcW w:w="5731" w:type="dxa"/>
            <w:shd w:val="clear" w:color="auto" w:fill="FFFFCC"/>
            <w:tcMar/>
          </w:tcPr>
          <w:p w:rsidR="001C0C7B" w:rsidP="00257E99" w:rsidRDefault="001C0C7B" w14:paraId="38C7248C" w14:textId="60373C4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Decision Making </w:t>
            </w:r>
          </w:p>
        </w:tc>
      </w:tr>
      <w:tr w:rsidRPr="00D85146" w:rsidR="001C0C7B" w:rsidTr="5B267BA7" w14:paraId="6845681B" w14:textId="203CB9E3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76EF1879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4D8ABF7C" w14:textId="7F2B94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DCF Focus</w:t>
            </w:r>
          </w:p>
        </w:tc>
        <w:tc>
          <w:tcPr>
            <w:tcW w:w="6189" w:type="dxa"/>
            <w:shd w:val="clear" w:color="auto" w:fill="FFFFCC"/>
            <w:tcMar/>
          </w:tcPr>
          <w:p w:rsidRPr="007161BB" w:rsidR="001C0C7B" w:rsidP="00257E99" w:rsidRDefault="001C0C7B" w14:paraId="22BE20D4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161BB">
              <w:rPr>
                <w:rFonts w:ascii="Century Gothic" w:hAnsi="Century Gothic"/>
                <w:sz w:val="24"/>
                <w:szCs w:val="24"/>
              </w:rPr>
              <w:t>Interacting and Collaborating</w:t>
            </w:r>
          </w:p>
          <w:p w:rsidRPr="00157DEB" w:rsidR="001C0C7B" w:rsidP="00257E99" w:rsidRDefault="001C0C7B" w14:paraId="5EE0D6AE" w14:textId="01C10CFC">
            <w:pPr>
              <w:jc w:val="center"/>
              <w:rPr>
                <w:rFonts w:ascii="Century Gothic" w:hAnsi="Century Gothic"/>
                <w:i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6448" w:type="dxa"/>
            <w:shd w:val="clear" w:color="auto" w:fill="FFFFCC"/>
            <w:tcMar/>
          </w:tcPr>
          <w:p w:rsidRPr="007161BB" w:rsidR="001C0C7B" w:rsidP="00257E99" w:rsidRDefault="001C0C7B" w14:paraId="7298BADB" w14:textId="7E222BA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Interacting and Collaborating </w:t>
            </w:r>
          </w:p>
        </w:tc>
        <w:tc>
          <w:tcPr>
            <w:tcW w:w="5731" w:type="dxa"/>
            <w:shd w:val="clear" w:color="auto" w:fill="FFFFCC"/>
            <w:tcMar/>
          </w:tcPr>
          <w:p w:rsidRPr="007161BB" w:rsidR="001C0C7B" w:rsidP="00257E99" w:rsidRDefault="001C0C7B" w14:paraId="54B3F508" w14:textId="421114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161BB">
              <w:rPr>
                <w:rFonts w:ascii="Century Gothic" w:hAnsi="Century Gothic"/>
                <w:sz w:val="24"/>
                <w:szCs w:val="24"/>
              </w:rPr>
              <w:t xml:space="preserve">Interacting and Collaborating </w:t>
            </w:r>
          </w:p>
        </w:tc>
      </w:tr>
      <w:tr w:rsidRPr="00D85146" w:rsidR="001C0C7B" w:rsidTr="5B267BA7" w14:paraId="155FE61D" w14:textId="09A1FA36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774CE3F7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C87F08" w:rsidR="001C0C7B" w:rsidP="00257E99" w:rsidRDefault="001C0C7B" w14:paraId="5BD26401" w14:textId="2A8688A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161E02">
              <w:rPr>
                <w:rFonts w:ascii="Century Gothic" w:hAnsi="Century Gothic"/>
                <w:b/>
                <w:sz w:val="24"/>
                <w:szCs w:val="24"/>
              </w:rPr>
              <w:t>Cross -Curricular Skills Framework</w:t>
            </w:r>
          </w:p>
        </w:tc>
        <w:tc>
          <w:tcPr>
            <w:tcW w:w="6189" w:type="dxa"/>
            <w:shd w:val="clear" w:color="auto" w:fill="FFFFCC"/>
            <w:tcMar/>
          </w:tcPr>
          <w:p w:rsidRPr="00A27E4D" w:rsidR="001C0C7B" w:rsidP="00A27E4D" w:rsidRDefault="001C0C7B" w14:paraId="353BBC33" w14:textId="4D848119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Listening</w:t>
            </w:r>
          </w:p>
          <w:p w:rsidRPr="001E121C" w:rsidR="001C0C7B" w:rsidP="001E121C" w:rsidRDefault="001C0C7B" w14:paraId="1E182A0A" w14:textId="3753697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about geometry helps us understand shape, space and position, and learning about measurement helps us quantify in the real world.</w:t>
            </w:r>
          </w:p>
          <w:p w:rsidRPr="001E121C" w:rsidR="001C0C7B" w:rsidP="001E121C" w:rsidRDefault="001C0C7B" w14:paraId="1602D946" w14:textId="3DE692C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that statistics represent data and that probability models chance helps us make informed inferences and decisions.</w:t>
            </w:r>
          </w:p>
          <w:p w:rsidRPr="00EC7696" w:rsidR="001C0C7B" w:rsidP="00257E99" w:rsidRDefault="001C0C7B" w14:paraId="31535C25" w14:textId="66E9DFC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6448" w:type="dxa"/>
            <w:shd w:val="clear" w:color="auto" w:fill="FFFFCC"/>
            <w:tcMar/>
          </w:tcPr>
          <w:p w:rsidR="001C0C7B" w:rsidP="00BC01C8" w:rsidRDefault="001C0C7B" w14:paraId="0864A654" w14:textId="7BB172D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Listening</w:t>
            </w:r>
          </w:p>
          <w:p w:rsidRPr="001E121C" w:rsidR="001C0C7B" w:rsidP="00A27E4D" w:rsidRDefault="001C0C7B" w14:paraId="70378268" w14:textId="1DE57FCD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about geometry helps us understand shape, space and position, and learning about measurement helps us quantify in the real world.</w:t>
            </w:r>
          </w:p>
          <w:p w:rsidRPr="001E121C" w:rsidR="001C0C7B" w:rsidP="00A27E4D" w:rsidRDefault="001C0C7B" w14:paraId="1C92D36F" w14:textId="77777777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that statistics represent data and that probability models chance helps us make informed inferences and decisions.</w:t>
            </w:r>
          </w:p>
          <w:p w:rsidRPr="00EC7696" w:rsidR="001C0C7B" w:rsidP="00257E99" w:rsidRDefault="001C0C7B" w14:paraId="6602D2DA" w14:textId="2D4E5D8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731" w:type="dxa"/>
            <w:shd w:val="clear" w:color="auto" w:fill="FFFFCC"/>
            <w:tcMar/>
          </w:tcPr>
          <w:p w:rsidRPr="00A27E4D" w:rsidR="001C0C7B" w:rsidP="00A27E4D" w:rsidRDefault="001C0C7B" w14:paraId="1254CC94" w14:textId="48DEA0F8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Listening</w:t>
            </w:r>
          </w:p>
          <w:p w:rsidRPr="001E121C" w:rsidR="001C0C7B" w:rsidP="00A27E4D" w:rsidRDefault="001C0C7B" w14:paraId="044C6E5F" w14:textId="77777777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about geometry helps us understand shape, space and position, and learning about measurement helps us quantify in the real world.</w:t>
            </w:r>
          </w:p>
          <w:p w:rsidRPr="001E121C" w:rsidR="001C0C7B" w:rsidP="00A27E4D" w:rsidRDefault="001C0C7B" w14:paraId="0332E1DF" w14:textId="77777777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that statistics represent data and that probability models chance helps us make informed inferences and decisions.</w:t>
            </w:r>
          </w:p>
          <w:p w:rsidRPr="00EC7696" w:rsidR="001C0C7B" w:rsidP="00257E99" w:rsidRDefault="001C0C7B" w14:paraId="2608924E" w14:textId="47C60258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D85146" w:rsidR="001C0C7B" w:rsidTr="5B267BA7" w14:paraId="7FAFAE62" w14:textId="0EEDEFE0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6FCB7A25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C87F08" w:rsidR="001C0C7B" w:rsidP="00257E99" w:rsidRDefault="001C0C7B" w14:paraId="6C19E01D" w14:textId="3884C5FE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RSE Theme </w:t>
            </w:r>
          </w:p>
        </w:tc>
        <w:tc>
          <w:tcPr>
            <w:tcW w:w="6189" w:type="dxa"/>
            <w:shd w:val="clear" w:color="auto" w:fill="FFFFCC"/>
            <w:tcMar/>
          </w:tcPr>
          <w:p w:rsidR="001C0C7B" w:rsidP="00257E99" w:rsidRDefault="001C0C7B" w14:paraId="4FFF4132" w14:textId="440B044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Skills for Health and Wellbeing (finding help and support)</w:t>
            </w:r>
          </w:p>
          <w:p w:rsidRPr="00EC7696" w:rsidR="001C0C7B" w:rsidP="00257E99" w:rsidRDefault="001C0C7B" w14:paraId="37B7B059" w14:textId="2B2ECAA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6448" w:type="dxa"/>
            <w:shd w:val="clear" w:color="auto" w:fill="FFFFCC"/>
            <w:tcMar/>
          </w:tcPr>
          <w:p w:rsidRPr="00EC7696" w:rsidR="001C0C7B" w:rsidP="00C14D13" w:rsidRDefault="001C0C7B" w14:paraId="1CF50AE5" w14:textId="537F90A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Values, Rights, Culture and Sexuality (keeping safe)</w:t>
            </w:r>
          </w:p>
        </w:tc>
        <w:tc>
          <w:tcPr>
            <w:tcW w:w="5731" w:type="dxa"/>
            <w:shd w:val="clear" w:color="auto" w:fill="FFFFCC"/>
            <w:tcMar/>
          </w:tcPr>
          <w:p w:rsidR="001C0C7B" w:rsidP="00257E99" w:rsidRDefault="001C0C7B" w14:paraId="59181228" w14:textId="1EFAEBA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Violence and Keeping Safe (violence)</w:t>
            </w:r>
          </w:p>
        </w:tc>
      </w:tr>
      <w:tr w:rsidRPr="00D85146" w:rsidR="000F1C30" w:rsidTr="5B267BA7" w14:paraId="41B51CDE" w14:textId="77777777">
        <w:trPr>
          <w:trHeight w:val="366"/>
        </w:trPr>
        <w:tc>
          <w:tcPr>
            <w:tcW w:w="1838" w:type="dxa"/>
            <w:vMerge/>
            <w:tcMar/>
          </w:tcPr>
          <w:p w:rsidRPr="00EC7696" w:rsidR="000F1C30" w:rsidP="000F1C30" w:rsidRDefault="000F1C30" w14:paraId="27A144B0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="000F1C30" w:rsidP="000F1C30" w:rsidRDefault="000F1C30" w14:paraId="70D4D5CC" w14:textId="35AF42D0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CWRE</w:t>
            </w:r>
          </w:p>
        </w:tc>
        <w:tc>
          <w:tcPr>
            <w:tcW w:w="6189" w:type="dxa"/>
            <w:shd w:val="clear" w:color="auto" w:fill="FFFFCC"/>
            <w:tcMar/>
          </w:tcPr>
          <w:p w:rsidR="000F1C30" w:rsidP="000F1C30" w:rsidRDefault="000F1C30" w14:paraId="301AE65A" w14:textId="6E54AF2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Overcoming barriers</w:t>
            </w:r>
          </w:p>
        </w:tc>
        <w:tc>
          <w:tcPr>
            <w:tcW w:w="6448" w:type="dxa"/>
            <w:shd w:val="clear" w:color="auto" w:fill="FFFFCC"/>
            <w:tcMar/>
          </w:tcPr>
          <w:p w:rsidR="000F1C30" w:rsidP="000F1C30" w:rsidRDefault="000F1C30" w14:paraId="1303CC43" w14:textId="3827A1B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C1F06">
              <w:rPr>
                <w:rFonts w:ascii="Century Gothic" w:hAnsi="Century Gothic"/>
                <w:sz w:val="24"/>
                <w:szCs w:val="24"/>
              </w:rPr>
              <w:t>Overcoming barriers</w:t>
            </w:r>
          </w:p>
        </w:tc>
        <w:tc>
          <w:tcPr>
            <w:tcW w:w="5731" w:type="dxa"/>
            <w:shd w:val="clear" w:color="auto" w:fill="FFFFCC"/>
            <w:tcMar/>
          </w:tcPr>
          <w:p w:rsidR="000F1C30" w:rsidP="000F1C30" w:rsidRDefault="000F1C30" w14:paraId="13BFD759" w14:textId="63749BE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C1F06">
              <w:rPr>
                <w:rFonts w:ascii="Century Gothic" w:hAnsi="Century Gothic"/>
                <w:sz w:val="24"/>
                <w:szCs w:val="24"/>
              </w:rPr>
              <w:t>Overcoming barriers</w:t>
            </w:r>
          </w:p>
        </w:tc>
      </w:tr>
      <w:tr w:rsidRPr="00D85146" w:rsidR="001C0C7B" w:rsidTr="5B267BA7" w14:paraId="58A4DCF9" w14:textId="4C4E3373">
        <w:trPr>
          <w:trHeight w:val="419"/>
        </w:trPr>
        <w:tc>
          <w:tcPr>
            <w:tcW w:w="1838" w:type="dxa"/>
            <w:vMerge w:val="restart"/>
            <w:shd w:val="clear" w:color="auto" w:fill="D6E3BC" w:themeFill="accent3" w:themeFillTint="66"/>
            <w:tcMar/>
          </w:tcPr>
          <w:p w:rsidRPr="00EC7696" w:rsidR="001C0C7B" w:rsidP="00257E99" w:rsidRDefault="001C0C7B" w14:paraId="2BBE84A2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57E99" w:rsidRDefault="001C0C7B" w14:paraId="46F2F3B9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57E99" w:rsidRDefault="001C0C7B" w14:paraId="717CD4E0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Spring 2</w:t>
            </w: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4FD011EA" w14:textId="35674B8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Theme</w:t>
            </w:r>
          </w:p>
        </w:tc>
        <w:tc>
          <w:tcPr>
            <w:tcW w:w="6189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6475FFFF" w14:textId="363BB19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Senses</w:t>
            </w:r>
          </w:p>
        </w:tc>
        <w:tc>
          <w:tcPr>
            <w:tcW w:w="6448" w:type="dxa"/>
            <w:shd w:val="clear" w:color="auto" w:fill="D6E3BC" w:themeFill="accent3" w:themeFillTint="66"/>
            <w:tcMar/>
          </w:tcPr>
          <w:p w:rsidRPr="00EC7696" w:rsidR="001C0C7B" w:rsidP="00871A41" w:rsidRDefault="001C0C7B" w14:paraId="46DE490A" w14:textId="247B4FBD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Puddles and Rainbows</w:t>
            </w:r>
          </w:p>
        </w:tc>
        <w:tc>
          <w:tcPr>
            <w:tcW w:w="5731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6F188DA1" w14:textId="2DC5EF1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Changes</w:t>
            </w:r>
          </w:p>
        </w:tc>
      </w:tr>
      <w:tr w:rsidRPr="00D85146" w:rsidR="001C0C7B" w:rsidTr="5B267BA7" w14:paraId="489F8CE5" w14:textId="26A4D1E0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47BE1C37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634D4910" w14:textId="1048B0A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Focus AoLE</w:t>
            </w:r>
          </w:p>
        </w:tc>
        <w:tc>
          <w:tcPr>
            <w:tcW w:w="6189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26F8D7E9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Science &amp; Technology</w:t>
            </w:r>
          </w:p>
        </w:tc>
        <w:tc>
          <w:tcPr>
            <w:tcW w:w="6448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337FCB1B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Science &amp; Technology</w:t>
            </w:r>
          </w:p>
        </w:tc>
        <w:tc>
          <w:tcPr>
            <w:tcW w:w="5731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1C144FAD" w14:textId="22AF6FA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Science and Technology</w:t>
            </w:r>
          </w:p>
        </w:tc>
      </w:tr>
      <w:tr w:rsidRPr="00D85146" w:rsidR="001C0C7B" w:rsidTr="5B267BA7" w14:paraId="3E447158" w14:textId="18D73590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2BED0EF9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406441DF" w14:textId="49D280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Embedding Human Rights RRS Focus</w:t>
            </w:r>
          </w:p>
        </w:tc>
        <w:tc>
          <w:tcPr>
            <w:tcW w:w="6189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0460F5B8" w14:textId="4DDA77A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6 – I have the right to life and to grow up to be healthy</w:t>
            </w:r>
          </w:p>
          <w:p w:rsidRPr="00EC7696" w:rsidR="001C0C7B" w:rsidP="00257E99" w:rsidRDefault="001C0C7B" w14:paraId="613FD290" w14:textId="3F6C01A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24 – I have the right to good food and water and to see a doctor if I am ill</w:t>
            </w:r>
          </w:p>
        </w:tc>
        <w:tc>
          <w:tcPr>
            <w:tcW w:w="6448" w:type="dxa"/>
            <w:shd w:val="clear" w:color="auto" w:fill="D6E3BC" w:themeFill="accent3" w:themeFillTint="66"/>
            <w:tcMar/>
          </w:tcPr>
          <w:p w:rsidR="001C0C7B" w:rsidP="00257E99" w:rsidRDefault="001C0C7B" w14:paraId="6D280EA7" w14:textId="447760C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38 – Children should be protected during a war and not allowed to fight in the army if they are under 15.</w:t>
            </w:r>
          </w:p>
          <w:p w:rsidRPr="00EC7696" w:rsidR="001C0C7B" w:rsidP="00257E99" w:rsidRDefault="001C0C7B" w14:paraId="687DD43F" w14:textId="0946E1E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42 – The government must let children and families know about children’s rights.</w:t>
            </w:r>
          </w:p>
        </w:tc>
        <w:tc>
          <w:tcPr>
            <w:tcW w:w="5731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7248B49C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12 – I have the right to say what I think should happen and be listened to</w:t>
            </w:r>
          </w:p>
          <w:p w:rsidRPr="00EC7696" w:rsidR="001C0C7B" w:rsidP="00257E99" w:rsidRDefault="001C0C7B" w14:paraId="132E8C8A" w14:textId="6A45AA3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16 – I have a right to have privacy</w:t>
            </w:r>
          </w:p>
        </w:tc>
      </w:tr>
      <w:tr w:rsidRPr="00D85146" w:rsidR="001C0C7B" w:rsidTr="5B267BA7" w14:paraId="65761310" w14:textId="6C5961C2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01DA2E6A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2A334D2F" w14:textId="2061EAF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School </w:t>
            </w:r>
            <w:r w:rsidRPr="00EC7696">
              <w:rPr>
                <w:rFonts w:ascii="Century Gothic" w:hAnsi="Century Gothic"/>
                <w:b/>
                <w:sz w:val="24"/>
                <w:szCs w:val="24"/>
              </w:rPr>
              <w:t>Value</w:t>
            </w:r>
          </w:p>
        </w:tc>
        <w:tc>
          <w:tcPr>
            <w:tcW w:w="6189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0D24D228" w14:textId="1DBC80A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Empathy</w:t>
            </w:r>
          </w:p>
        </w:tc>
        <w:tc>
          <w:tcPr>
            <w:tcW w:w="6448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589EF6FC" w14:textId="2E730AA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Empathy</w:t>
            </w:r>
          </w:p>
        </w:tc>
        <w:tc>
          <w:tcPr>
            <w:tcW w:w="5731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3C0831EF" w14:textId="588902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Empathy</w:t>
            </w:r>
          </w:p>
        </w:tc>
      </w:tr>
      <w:tr w:rsidRPr="00D85146" w:rsidR="001C0C7B" w:rsidTr="5B267BA7" w14:paraId="2553FED6" w14:textId="14352D49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3CFD63FC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5FF185ED" w14:textId="504493F8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 and Wellbeing Focus </w:t>
            </w:r>
          </w:p>
        </w:tc>
        <w:tc>
          <w:tcPr>
            <w:tcW w:w="6189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4FABBB99" w14:textId="4427496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Diet and Nutrition</w:t>
            </w:r>
          </w:p>
        </w:tc>
        <w:tc>
          <w:tcPr>
            <w:tcW w:w="6448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0A48C902" w14:textId="2277549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Engaging with Social Influences</w:t>
            </w:r>
          </w:p>
        </w:tc>
        <w:tc>
          <w:tcPr>
            <w:tcW w:w="5731" w:type="dxa"/>
            <w:shd w:val="clear" w:color="auto" w:fill="D6E3BC" w:themeFill="accent3" w:themeFillTint="66"/>
            <w:tcMar/>
          </w:tcPr>
          <w:p w:rsidR="001C0C7B" w:rsidP="00257E99" w:rsidRDefault="001C0C7B" w14:paraId="571700BE" w14:textId="298FD19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257E99">
              <w:rPr>
                <w:rFonts w:ascii="Century Gothic" w:hAnsi="Century Gothic"/>
                <w:sz w:val="24"/>
                <w:szCs w:val="24"/>
              </w:rPr>
              <w:t xml:space="preserve">Physical and </w:t>
            </w:r>
            <w:r>
              <w:rPr>
                <w:rFonts w:ascii="Century Gothic" w:hAnsi="Century Gothic"/>
                <w:sz w:val="24"/>
                <w:szCs w:val="24"/>
              </w:rPr>
              <w:t>E</w:t>
            </w:r>
            <w:r w:rsidRPr="00257E99">
              <w:rPr>
                <w:rFonts w:ascii="Century Gothic" w:hAnsi="Century Gothic"/>
                <w:sz w:val="24"/>
                <w:szCs w:val="24"/>
              </w:rPr>
              <w:t xml:space="preserve">motional </w:t>
            </w:r>
            <w:r>
              <w:rPr>
                <w:rFonts w:ascii="Century Gothic" w:hAnsi="Century Gothic"/>
                <w:sz w:val="24"/>
                <w:szCs w:val="24"/>
              </w:rPr>
              <w:t>C</w:t>
            </w:r>
            <w:r w:rsidRPr="00257E99">
              <w:rPr>
                <w:rFonts w:ascii="Century Gothic" w:hAnsi="Century Gothic"/>
                <w:sz w:val="24"/>
                <w:szCs w:val="24"/>
              </w:rPr>
              <w:t>hanges</w:t>
            </w:r>
          </w:p>
        </w:tc>
      </w:tr>
      <w:tr w:rsidRPr="00D85146" w:rsidR="001C0C7B" w:rsidTr="5B267BA7" w14:paraId="50350EAC" w14:textId="1E5C0EB9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2DCED05E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721C6696" w14:textId="355DB79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DCF Focus</w:t>
            </w:r>
          </w:p>
        </w:tc>
        <w:tc>
          <w:tcPr>
            <w:tcW w:w="6189" w:type="dxa"/>
            <w:shd w:val="clear" w:color="auto" w:fill="D6E3BC" w:themeFill="accent3" w:themeFillTint="66"/>
            <w:tcMar/>
          </w:tcPr>
          <w:p w:rsidRPr="00A27E4D" w:rsidR="001C0C7B" w:rsidP="00257E99" w:rsidRDefault="001C0C7B" w14:paraId="46986A6C" w14:textId="2943B69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27E4D">
              <w:rPr>
                <w:rFonts w:ascii="Century Gothic" w:hAnsi="Century Gothic"/>
                <w:sz w:val="24"/>
                <w:szCs w:val="24"/>
              </w:rPr>
              <w:t>Citizenship</w:t>
            </w:r>
          </w:p>
        </w:tc>
        <w:tc>
          <w:tcPr>
            <w:tcW w:w="6448" w:type="dxa"/>
            <w:shd w:val="clear" w:color="auto" w:fill="D6E3BC" w:themeFill="accent3" w:themeFillTint="66"/>
            <w:tcMar/>
          </w:tcPr>
          <w:p w:rsidRPr="00A27E4D" w:rsidR="001C0C7B" w:rsidP="00257E99" w:rsidRDefault="001C0C7B" w14:paraId="60379AA8" w14:textId="1BE0043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27E4D">
              <w:rPr>
                <w:rFonts w:ascii="Century Gothic" w:hAnsi="Century Gothic"/>
                <w:sz w:val="24"/>
                <w:szCs w:val="24"/>
              </w:rPr>
              <w:t xml:space="preserve">Citizenship </w:t>
            </w:r>
          </w:p>
        </w:tc>
        <w:tc>
          <w:tcPr>
            <w:tcW w:w="5731" w:type="dxa"/>
            <w:shd w:val="clear" w:color="auto" w:fill="D6E3BC" w:themeFill="accent3" w:themeFillTint="66"/>
            <w:tcMar/>
          </w:tcPr>
          <w:p w:rsidRPr="00A27E4D" w:rsidR="001C0C7B" w:rsidP="00257E99" w:rsidRDefault="001C0C7B" w14:paraId="4CAD847B" w14:textId="7405BA1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27E4D">
              <w:rPr>
                <w:rFonts w:ascii="Century Gothic" w:hAnsi="Century Gothic"/>
                <w:sz w:val="24"/>
                <w:szCs w:val="24"/>
              </w:rPr>
              <w:t>Citizenship</w:t>
            </w:r>
          </w:p>
        </w:tc>
      </w:tr>
      <w:tr w:rsidRPr="00D85146" w:rsidR="001C0C7B" w:rsidTr="5B267BA7" w14:paraId="2820C022" w14:textId="1D0E05E3">
        <w:trPr>
          <w:trHeight w:val="565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23215654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="001C0C7B" w:rsidP="00257E99" w:rsidRDefault="001C0C7B" w14:paraId="50F98CA3" w14:textId="5B3C9BA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161E02">
              <w:rPr>
                <w:rFonts w:ascii="Century Gothic" w:hAnsi="Century Gothic"/>
                <w:b/>
                <w:sz w:val="24"/>
                <w:szCs w:val="24"/>
              </w:rPr>
              <w:t>Cross -Curricular Skills Framework</w:t>
            </w:r>
          </w:p>
        </w:tc>
        <w:tc>
          <w:tcPr>
            <w:tcW w:w="6189" w:type="dxa"/>
            <w:shd w:val="clear" w:color="auto" w:fill="D6E3BC" w:themeFill="accent3" w:themeFillTint="66"/>
            <w:tcMar/>
          </w:tcPr>
          <w:p w:rsidRPr="00BC01C8" w:rsidR="001C0C7B" w:rsidP="00BC01C8" w:rsidRDefault="001C0C7B" w14:paraId="42FCDAD2" w14:textId="77777777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1C8">
              <w:rPr>
                <w:rFonts w:ascii="Century Gothic" w:hAnsi="Century Gothic"/>
                <w:sz w:val="24"/>
                <w:szCs w:val="24"/>
              </w:rPr>
              <w:t xml:space="preserve">Reading </w:t>
            </w:r>
          </w:p>
          <w:p w:rsidRPr="001E121C" w:rsidR="001C0C7B" w:rsidP="001E121C" w:rsidRDefault="001C0C7B" w14:paraId="35965FA1" w14:textId="7777777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Understanding the number system helps us to represent and compare relationships between numbers and quantities.</w:t>
            </w:r>
          </w:p>
          <w:p w:rsidRPr="00916C92" w:rsidR="001C0C7B" w:rsidP="00257E99" w:rsidRDefault="001C0C7B" w14:paraId="109524EE" w14:textId="5839F871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6448" w:type="dxa"/>
            <w:shd w:val="clear" w:color="auto" w:fill="D6E3BC" w:themeFill="accent3" w:themeFillTint="66"/>
            <w:tcMar/>
          </w:tcPr>
          <w:p w:rsidRPr="00A27E4D" w:rsidR="001C0C7B" w:rsidP="00A27E4D" w:rsidRDefault="001C0C7B" w14:paraId="067123F6" w14:textId="0BA70AB8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27E4D">
              <w:rPr>
                <w:rFonts w:ascii="Century Gothic" w:hAnsi="Century Gothic"/>
                <w:sz w:val="24"/>
                <w:szCs w:val="24"/>
              </w:rPr>
              <w:t xml:space="preserve">Reading </w:t>
            </w:r>
          </w:p>
          <w:p w:rsidRPr="001E121C" w:rsidR="001C0C7B" w:rsidP="00A27E4D" w:rsidRDefault="001C0C7B" w14:paraId="62A54917" w14:textId="7777777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Understanding the number system helps us to represent and compare relationships between numbers and quantities.</w:t>
            </w:r>
          </w:p>
          <w:p w:rsidR="001C0C7B" w:rsidP="00257E99" w:rsidRDefault="001C0C7B" w14:paraId="2252F595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916C92" w:rsidR="001C0C7B" w:rsidP="00257E99" w:rsidRDefault="001C0C7B" w14:paraId="44B67E86" w14:textId="23FEF10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5731" w:type="dxa"/>
            <w:shd w:val="clear" w:color="auto" w:fill="D6E3BC" w:themeFill="accent3" w:themeFillTint="66"/>
            <w:tcMar/>
          </w:tcPr>
          <w:p w:rsidRPr="00BC01C8" w:rsidR="001C0C7B" w:rsidP="00BC01C8" w:rsidRDefault="001C0C7B" w14:paraId="5BA6DF3C" w14:textId="2AFC38C4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1C8">
              <w:rPr>
                <w:rFonts w:ascii="Century Gothic" w:hAnsi="Century Gothic"/>
                <w:sz w:val="24"/>
                <w:szCs w:val="24"/>
              </w:rPr>
              <w:t xml:space="preserve">Reading </w:t>
            </w:r>
          </w:p>
          <w:p w:rsidRPr="001E121C" w:rsidR="001C0C7B" w:rsidP="00A27E4D" w:rsidRDefault="001C0C7B" w14:paraId="0E8C2C07" w14:textId="7777777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Understanding the number system helps us to represent and compare relationships between numbers and quantities.</w:t>
            </w:r>
          </w:p>
          <w:p w:rsidRPr="00257E99" w:rsidR="001C0C7B" w:rsidP="00257E99" w:rsidRDefault="001C0C7B" w14:paraId="291A6EBA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Pr="00EC7696" w:rsidR="001C0C7B" w:rsidP="00257E99" w:rsidRDefault="001C0C7B" w14:paraId="3E04996D" w14:textId="06A133A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D85146" w:rsidR="001C0C7B" w:rsidTr="5B267BA7" w14:paraId="0770AD68" w14:textId="17781CEB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42366639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C87F08" w:rsidR="001C0C7B" w:rsidP="00257E99" w:rsidRDefault="001C0C7B" w14:paraId="3BFC746B" w14:textId="4B7E37D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RSE Theme </w:t>
            </w:r>
          </w:p>
        </w:tc>
        <w:tc>
          <w:tcPr>
            <w:tcW w:w="6189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5F0B134C" w14:textId="1C4206E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Human Body and Development (body image)</w:t>
            </w:r>
          </w:p>
        </w:tc>
        <w:tc>
          <w:tcPr>
            <w:tcW w:w="6448" w:type="dxa"/>
            <w:shd w:val="clear" w:color="auto" w:fill="D6E3BC" w:themeFill="accent3" w:themeFillTint="66"/>
            <w:tcMar/>
          </w:tcPr>
          <w:p w:rsidRPr="00EC7696" w:rsidR="001C0C7B" w:rsidP="00257E99" w:rsidRDefault="001C0C7B" w14:paraId="46F03010" w14:textId="331971C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Understanding Gender (gender, equality and bias) </w:t>
            </w:r>
          </w:p>
        </w:tc>
        <w:tc>
          <w:tcPr>
            <w:tcW w:w="5731" w:type="dxa"/>
            <w:shd w:val="clear" w:color="auto" w:fill="D6E3BC" w:themeFill="accent3" w:themeFillTint="66"/>
            <w:tcMar/>
          </w:tcPr>
          <w:p w:rsidR="001C0C7B" w:rsidP="00257E99" w:rsidRDefault="001C0C7B" w14:paraId="75FA27A1" w14:textId="045CC3C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Human Body and Development (puberty)</w:t>
            </w:r>
          </w:p>
        </w:tc>
      </w:tr>
      <w:tr w:rsidRPr="00D85146" w:rsidR="001C0C7B" w:rsidTr="5B267BA7" w14:paraId="56404E4C" w14:textId="77777777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6FC3F024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="001C0C7B" w:rsidP="00257E99" w:rsidRDefault="001C0C7B" w14:paraId="4AE09A13" w14:textId="7A52492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CWRE</w:t>
            </w:r>
          </w:p>
        </w:tc>
        <w:tc>
          <w:tcPr>
            <w:tcW w:w="6189" w:type="dxa"/>
            <w:shd w:val="clear" w:color="auto" w:fill="D6E3BC" w:themeFill="accent3" w:themeFillTint="66"/>
            <w:tcMar/>
          </w:tcPr>
          <w:p w:rsidR="001C0C7B" w:rsidP="00257E99" w:rsidRDefault="001C0C7B" w14:paraId="2583B4A1" w14:textId="1E0662E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Exploring self and society</w:t>
            </w:r>
          </w:p>
        </w:tc>
        <w:tc>
          <w:tcPr>
            <w:tcW w:w="6448" w:type="dxa"/>
            <w:shd w:val="clear" w:color="auto" w:fill="D6E3BC" w:themeFill="accent3" w:themeFillTint="66"/>
            <w:tcMar/>
          </w:tcPr>
          <w:p w:rsidR="001C0C7B" w:rsidP="00257E99" w:rsidRDefault="001C0C7B" w14:paraId="48B54347" w14:textId="447AC39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Exploring self and society</w:t>
            </w:r>
          </w:p>
        </w:tc>
        <w:tc>
          <w:tcPr>
            <w:tcW w:w="5731" w:type="dxa"/>
            <w:shd w:val="clear" w:color="auto" w:fill="D6E3BC" w:themeFill="accent3" w:themeFillTint="66"/>
            <w:tcMar/>
          </w:tcPr>
          <w:p w:rsidR="001C0C7B" w:rsidP="00257E99" w:rsidRDefault="001C0C7B" w14:paraId="6CE2DCDF" w14:textId="34AF623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Exploring self and society</w:t>
            </w:r>
          </w:p>
        </w:tc>
      </w:tr>
      <w:tr w:rsidRPr="00D85146" w:rsidR="001C0C7B" w:rsidTr="5B267BA7" w14:paraId="04311F08" w14:textId="699022FF">
        <w:trPr>
          <w:trHeight w:val="274"/>
        </w:trPr>
        <w:tc>
          <w:tcPr>
            <w:tcW w:w="1838" w:type="dxa"/>
            <w:vMerge w:val="restart"/>
            <w:shd w:val="clear" w:color="auto" w:fill="CCC0D9" w:themeFill="accent4" w:themeFillTint="66"/>
            <w:tcMar/>
          </w:tcPr>
          <w:p w:rsidRPr="00EC7696" w:rsidR="001C0C7B" w:rsidP="00257E99" w:rsidRDefault="001C0C7B" w14:paraId="62BD0B7E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57E99" w:rsidRDefault="001C0C7B" w14:paraId="096EC867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57E99" w:rsidRDefault="001C0C7B" w14:paraId="7A0AD2E8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Summer 1</w:t>
            </w: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11622E0E" w14:textId="4C58D40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Theme</w:t>
            </w:r>
          </w:p>
        </w:tc>
        <w:tc>
          <w:tcPr>
            <w:tcW w:w="6189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3903F060" w14:textId="7C7C7B7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Let’s Explore</w:t>
            </w:r>
          </w:p>
        </w:tc>
        <w:tc>
          <w:tcPr>
            <w:tcW w:w="6448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17D93E20" w14:textId="71B592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31C5B275">
              <w:rPr>
                <w:rFonts w:ascii="Century Gothic" w:hAnsi="Century Gothic"/>
                <w:b/>
                <w:bCs/>
                <w:sz w:val="24"/>
                <w:szCs w:val="24"/>
              </w:rPr>
              <w:t>Colourfu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l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Carnival</w:t>
            </w:r>
            <w:r w:rsidRPr="31C5B275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731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599B8B4B" w14:textId="76F9AAB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Wonderful World</w:t>
            </w:r>
          </w:p>
        </w:tc>
      </w:tr>
      <w:tr w:rsidRPr="00D85146" w:rsidR="001C0C7B" w:rsidTr="5B267BA7" w14:paraId="18A59D99" w14:textId="2084D8CC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6B801B5E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2CA6DE75" w14:textId="4CE3087E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Focus AoLE</w:t>
            </w:r>
          </w:p>
        </w:tc>
        <w:tc>
          <w:tcPr>
            <w:tcW w:w="6189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18B10B58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Expressive Arts</w:t>
            </w:r>
          </w:p>
        </w:tc>
        <w:tc>
          <w:tcPr>
            <w:tcW w:w="6448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5B0CE477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Expressive Arts</w:t>
            </w:r>
          </w:p>
        </w:tc>
        <w:tc>
          <w:tcPr>
            <w:tcW w:w="5731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237DCE12" w14:textId="6A070E8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Expressive Arts</w:t>
            </w:r>
          </w:p>
        </w:tc>
      </w:tr>
      <w:tr w:rsidRPr="00D85146" w:rsidR="001C0C7B" w:rsidTr="5B267BA7" w14:paraId="007C098E" w14:textId="63F60C23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249BAD6E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03592D4E" w14:textId="08A9101E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Embedding Human Rights RRS Focus </w:t>
            </w:r>
          </w:p>
        </w:tc>
        <w:tc>
          <w:tcPr>
            <w:tcW w:w="6189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45014E96" w14:textId="48E2A9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11 – I have a right to not be taken out of the country illegally.</w:t>
            </w:r>
          </w:p>
          <w:p w:rsidRPr="00EC7696" w:rsidR="001C0C7B" w:rsidP="00257E99" w:rsidRDefault="001C0C7B" w14:paraId="0F2BC2BC" w14:textId="7610AC6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17 – I have the right to honest information</w:t>
            </w:r>
          </w:p>
        </w:tc>
        <w:tc>
          <w:tcPr>
            <w:tcW w:w="6448" w:type="dxa"/>
            <w:shd w:val="clear" w:color="auto" w:fill="CCC0D9" w:themeFill="accent4" w:themeFillTint="66"/>
            <w:tcMar/>
          </w:tcPr>
          <w:p w:rsidR="001C0C7B" w:rsidP="00257E99" w:rsidRDefault="001C0C7B" w14:paraId="0BA40E11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23 – Your right to special care and support if you are disabled so that you can lead a full and independent life.</w:t>
            </w:r>
          </w:p>
          <w:p w:rsidRPr="00EC7696" w:rsidR="001C0C7B" w:rsidP="00257E99" w:rsidRDefault="001C0C7B" w14:paraId="1CDA5F05" w14:textId="38E60A1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Article 33 – You should be protected from dangerous drugs. </w:t>
            </w:r>
          </w:p>
        </w:tc>
        <w:tc>
          <w:tcPr>
            <w:tcW w:w="5731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076B1E3E" w14:textId="1292A6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10 – I have the right to see my family if they live in another country.</w:t>
            </w:r>
          </w:p>
          <w:p w:rsidRPr="00EC7696" w:rsidR="001C0C7B" w:rsidP="00257E99" w:rsidRDefault="001C0C7B" w14:paraId="713C8556" w14:textId="3373DCA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21 – I have a right to live in the best place for me if I cannot live with my parents</w:t>
            </w:r>
          </w:p>
        </w:tc>
      </w:tr>
      <w:tr w:rsidRPr="00D85146" w:rsidR="001C0C7B" w:rsidTr="5B267BA7" w14:paraId="0CD70A9E" w14:textId="63405F88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1DE0251F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3AFCD7E6" w14:textId="6B8ADF1D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School </w:t>
            </w:r>
            <w:r w:rsidRPr="00EC7696">
              <w:rPr>
                <w:rFonts w:ascii="Century Gothic" w:hAnsi="Century Gothic"/>
                <w:b/>
                <w:sz w:val="24"/>
                <w:szCs w:val="24"/>
              </w:rPr>
              <w:t>Value</w:t>
            </w:r>
          </w:p>
        </w:tc>
        <w:tc>
          <w:tcPr>
            <w:tcW w:w="6189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10F370E5" w14:textId="3F21FDD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Trust</w:t>
            </w:r>
          </w:p>
        </w:tc>
        <w:tc>
          <w:tcPr>
            <w:tcW w:w="6448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663EA89A" w14:textId="78B8F60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Trust</w:t>
            </w:r>
          </w:p>
        </w:tc>
        <w:tc>
          <w:tcPr>
            <w:tcW w:w="5731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379DDF11" w14:textId="3502D6F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Trust</w:t>
            </w:r>
          </w:p>
        </w:tc>
      </w:tr>
      <w:tr w:rsidRPr="00D85146" w:rsidR="001C0C7B" w:rsidTr="5B267BA7" w14:paraId="2D16BBFC" w14:textId="0F6163A5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5387C414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1A7A03D1" w14:textId="51C4487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Health and Wellbeing Focus</w:t>
            </w:r>
          </w:p>
        </w:tc>
        <w:tc>
          <w:tcPr>
            <w:tcW w:w="6189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55F12684" w14:textId="66F6D02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Healthy Relationships</w:t>
            </w:r>
          </w:p>
        </w:tc>
        <w:tc>
          <w:tcPr>
            <w:tcW w:w="6448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1F5F7BA2" w14:textId="21F73D4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Healthy Relationships</w:t>
            </w:r>
          </w:p>
        </w:tc>
        <w:tc>
          <w:tcPr>
            <w:tcW w:w="5731" w:type="dxa"/>
            <w:shd w:val="clear" w:color="auto" w:fill="CCC0D9" w:themeFill="accent4" w:themeFillTint="66"/>
            <w:tcMar/>
          </w:tcPr>
          <w:p w:rsidR="001C0C7B" w:rsidP="00257E99" w:rsidRDefault="001C0C7B" w14:paraId="263874C1" w14:textId="34BF0D5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Engaging with Social Influences</w:t>
            </w:r>
          </w:p>
        </w:tc>
      </w:tr>
      <w:tr w:rsidRPr="00D85146" w:rsidR="001C0C7B" w:rsidTr="5B267BA7" w14:paraId="0A060C44" w14:textId="3AE815E5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1A32847A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1F110228" w14:textId="61AF3EDA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DCF Focus</w:t>
            </w:r>
          </w:p>
        </w:tc>
        <w:tc>
          <w:tcPr>
            <w:tcW w:w="6189" w:type="dxa"/>
            <w:shd w:val="clear" w:color="auto" w:fill="CCC0D9" w:themeFill="accent4" w:themeFillTint="66"/>
            <w:tcMar/>
          </w:tcPr>
          <w:p w:rsidRPr="00A27E4D" w:rsidR="001C0C7B" w:rsidP="00257E99" w:rsidRDefault="001C0C7B" w14:paraId="6A8C7718" w14:textId="4D66D48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27E4D">
              <w:rPr>
                <w:rFonts w:ascii="Century Gothic" w:hAnsi="Century Gothic"/>
                <w:sz w:val="24"/>
                <w:szCs w:val="24"/>
              </w:rPr>
              <w:t xml:space="preserve">Interacting and Collaborating </w:t>
            </w:r>
          </w:p>
        </w:tc>
        <w:tc>
          <w:tcPr>
            <w:tcW w:w="6448" w:type="dxa"/>
            <w:shd w:val="clear" w:color="auto" w:fill="CCC0D9" w:themeFill="accent4" w:themeFillTint="66"/>
            <w:tcMar/>
          </w:tcPr>
          <w:p w:rsidRPr="00A27E4D" w:rsidR="001C0C7B" w:rsidP="00257E99" w:rsidRDefault="001C0C7B" w14:paraId="29C1C743" w14:textId="2E757CE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27E4D">
              <w:rPr>
                <w:rFonts w:ascii="Century Gothic" w:hAnsi="Century Gothic"/>
                <w:sz w:val="24"/>
                <w:szCs w:val="24"/>
              </w:rPr>
              <w:t>Interacting and collaborating</w:t>
            </w:r>
          </w:p>
        </w:tc>
        <w:tc>
          <w:tcPr>
            <w:tcW w:w="5731" w:type="dxa"/>
            <w:shd w:val="clear" w:color="auto" w:fill="CCC0D9" w:themeFill="accent4" w:themeFillTint="66"/>
            <w:tcMar/>
          </w:tcPr>
          <w:p w:rsidRPr="00A27E4D" w:rsidR="001C0C7B" w:rsidP="00A27E4D" w:rsidRDefault="001C0C7B" w14:paraId="749CBD7E" w14:textId="41F5A93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27E4D">
              <w:rPr>
                <w:rFonts w:ascii="Century Gothic" w:hAnsi="Century Gothic"/>
                <w:sz w:val="24"/>
                <w:szCs w:val="24"/>
              </w:rPr>
              <w:t>Interacting and Collaborating</w:t>
            </w:r>
          </w:p>
        </w:tc>
      </w:tr>
      <w:tr w:rsidRPr="00D85146" w:rsidR="001C0C7B" w:rsidTr="5B267BA7" w14:paraId="1FBE72AF" w14:textId="2766B06C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40C7ACCA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C55040" w:rsidR="001C0C7B" w:rsidP="00257E99" w:rsidRDefault="001C0C7B" w14:paraId="473C9DC5" w14:textId="4036790E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Cross -Curricular Skills Framework</w:t>
            </w:r>
          </w:p>
        </w:tc>
        <w:tc>
          <w:tcPr>
            <w:tcW w:w="6189" w:type="dxa"/>
            <w:shd w:val="clear" w:color="auto" w:fill="CCC0D9" w:themeFill="accent4" w:themeFillTint="66"/>
            <w:tcMar/>
          </w:tcPr>
          <w:p w:rsidRPr="00BC01C8" w:rsidR="001C0C7B" w:rsidP="00BC01C8" w:rsidRDefault="001C0C7B" w14:paraId="014409F4" w14:textId="64DF8006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1C8">
              <w:rPr>
                <w:rFonts w:ascii="Century Gothic" w:hAnsi="Century Gothic"/>
                <w:sz w:val="24"/>
                <w:szCs w:val="24"/>
              </w:rPr>
              <w:t xml:space="preserve">Writing </w:t>
            </w:r>
          </w:p>
          <w:p w:rsidRPr="001E121C" w:rsidR="001C0C7B" w:rsidP="001E121C" w:rsidRDefault="001C0C7B" w14:paraId="6D3F4C88" w14:textId="238F1BA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 xml:space="preserve">Developing mathematical proficiency </w:t>
            </w:r>
          </w:p>
          <w:p w:rsidRPr="00EC7696" w:rsidR="001C0C7B" w:rsidP="00257E99" w:rsidRDefault="001C0C7B" w14:paraId="7B7D66FA" w14:textId="21008B0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6448" w:type="dxa"/>
            <w:shd w:val="clear" w:color="auto" w:fill="CCC0D9" w:themeFill="accent4" w:themeFillTint="66"/>
            <w:tcMar/>
          </w:tcPr>
          <w:p w:rsidRPr="00BC01C8" w:rsidR="001C0C7B" w:rsidP="00BC01C8" w:rsidRDefault="001C0C7B" w14:paraId="67A57B26" w14:textId="7777777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1C8">
              <w:rPr>
                <w:rFonts w:ascii="Century Gothic" w:hAnsi="Century Gothic"/>
                <w:sz w:val="24"/>
                <w:szCs w:val="24"/>
              </w:rPr>
              <w:t xml:space="preserve">Writing </w:t>
            </w:r>
          </w:p>
          <w:p w:rsidRPr="001E121C" w:rsidR="001C0C7B" w:rsidP="00A27E4D" w:rsidRDefault="001C0C7B" w14:paraId="1B8E9DBC" w14:textId="7777777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 xml:space="preserve">Developing mathematical proficiency </w:t>
            </w:r>
          </w:p>
          <w:p w:rsidRPr="00EC7696" w:rsidR="001C0C7B" w:rsidP="00257E99" w:rsidRDefault="001C0C7B" w14:paraId="14E491EA" w14:textId="351E54B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731" w:type="dxa"/>
            <w:shd w:val="clear" w:color="auto" w:fill="CCC0D9" w:themeFill="accent4" w:themeFillTint="66"/>
            <w:tcMar/>
          </w:tcPr>
          <w:p w:rsidRPr="00BC01C8" w:rsidR="001C0C7B" w:rsidP="00BC01C8" w:rsidRDefault="001C0C7B" w14:paraId="4040410C" w14:textId="7777777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BC01C8">
              <w:rPr>
                <w:rFonts w:ascii="Century Gothic" w:hAnsi="Century Gothic"/>
                <w:sz w:val="24"/>
                <w:szCs w:val="24"/>
              </w:rPr>
              <w:t xml:space="preserve">Writing </w:t>
            </w:r>
          </w:p>
          <w:p w:rsidRPr="001E121C" w:rsidR="001C0C7B" w:rsidP="00A27E4D" w:rsidRDefault="001C0C7B" w14:paraId="3BA9A9BF" w14:textId="7777777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 xml:space="preserve">Developing mathematical proficiency </w:t>
            </w:r>
          </w:p>
          <w:p w:rsidRPr="00EC7696" w:rsidR="001C0C7B" w:rsidP="00257E99" w:rsidRDefault="001C0C7B" w14:paraId="298AE3CC" w14:textId="00510BD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D85146" w:rsidR="001C0C7B" w:rsidTr="5B267BA7" w14:paraId="74BA8426" w14:textId="3E7AF763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5DE05AEB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C55040" w:rsidR="001C0C7B" w:rsidP="00257E99" w:rsidRDefault="001C0C7B" w14:paraId="030CDB6A" w14:textId="4B9445D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RSE Theme </w:t>
            </w:r>
          </w:p>
        </w:tc>
        <w:tc>
          <w:tcPr>
            <w:tcW w:w="6189" w:type="dxa"/>
            <w:shd w:val="clear" w:color="auto" w:fill="CCC0D9" w:themeFill="accent4" w:themeFillTint="66"/>
            <w:tcMar/>
          </w:tcPr>
          <w:p w:rsidRPr="00EC7696" w:rsidR="001C0C7B" w:rsidP="00257E99" w:rsidRDefault="001C0C7B" w14:paraId="1F4A3685" w14:textId="5D28EA4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Relationships (friendships, love and romantic relationships)</w:t>
            </w:r>
          </w:p>
        </w:tc>
        <w:tc>
          <w:tcPr>
            <w:tcW w:w="6448" w:type="dxa"/>
            <w:shd w:val="clear" w:color="auto" w:fill="CCC0D9" w:themeFill="accent4" w:themeFillTint="66"/>
            <w:tcMar/>
          </w:tcPr>
          <w:p w:rsidRPr="00EC7696" w:rsidR="001C0C7B" w:rsidP="007010B2" w:rsidRDefault="001C0C7B" w14:paraId="7D1A4AF5" w14:textId="01656408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Values, Rights, Cultures and Sexuality</w:t>
            </w:r>
          </w:p>
        </w:tc>
        <w:tc>
          <w:tcPr>
            <w:tcW w:w="5731" w:type="dxa"/>
            <w:shd w:val="clear" w:color="auto" w:fill="CCC0D9" w:themeFill="accent4" w:themeFillTint="66"/>
            <w:tcMar/>
          </w:tcPr>
          <w:p w:rsidR="001C0C7B" w:rsidP="00257E99" w:rsidRDefault="001C0C7B" w14:paraId="0E715F6B" w14:textId="6F54193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Understanding Gender </w:t>
            </w:r>
          </w:p>
        </w:tc>
      </w:tr>
      <w:tr w:rsidRPr="00D85146" w:rsidR="001C0C7B" w:rsidTr="5B267BA7" w14:paraId="6C803FFB" w14:textId="77777777">
        <w:trPr>
          <w:trHeight w:val="366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14C6FE82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="001C0C7B" w:rsidP="00257E99" w:rsidRDefault="001C0C7B" w14:paraId="311E87E3" w14:textId="57FB1460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CWRE</w:t>
            </w:r>
          </w:p>
        </w:tc>
        <w:tc>
          <w:tcPr>
            <w:tcW w:w="6189" w:type="dxa"/>
            <w:shd w:val="clear" w:color="auto" w:fill="CCC0D9" w:themeFill="accent4" w:themeFillTint="66"/>
            <w:tcMar/>
          </w:tcPr>
          <w:p w:rsidR="001C0C7B" w:rsidP="00257E99" w:rsidRDefault="001C0C7B" w14:paraId="7B4FCDF4" w14:textId="6A5326B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Exploring Opportunities</w:t>
            </w:r>
          </w:p>
        </w:tc>
        <w:tc>
          <w:tcPr>
            <w:tcW w:w="6448" w:type="dxa"/>
            <w:shd w:val="clear" w:color="auto" w:fill="CCC0D9" w:themeFill="accent4" w:themeFillTint="66"/>
            <w:tcMar/>
          </w:tcPr>
          <w:p w:rsidR="001C0C7B" w:rsidP="007010B2" w:rsidRDefault="001C0C7B" w14:paraId="3F9CF636" w14:textId="469D3C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Exploring Opportunities</w:t>
            </w:r>
          </w:p>
        </w:tc>
        <w:tc>
          <w:tcPr>
            <w:tcW w:w="5731" w:type="dxa"/>
            <w:shd w:val="clear" w:color="auto" w:fill="CCC0D9" w:themeFill="accent4" w:themeFillTint="66"/>
            <w:tcMar/>
          </w:tcPr>
          <w:p w:rsidR="001C0C7B" w:rsidP="00257E99" w:rsidRDefault="001C0C7B" w14:paraId="039E571A" w14:textId="19256D2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Exploring Opportunities</w:t>
            </w:r>
          </w:p>
        </w:tc>
      </w:tr>
      <w:tr w:rsidRPr="00D85146" w:rsidR="001C0C7B" w:rsidTr="5B267BA7" w14:paraId="3221F916" w14:textId="744FA2CD">
        <w:trPr>
          <w:trHeight w:val="493"/>
        </w:trPr>
        <w:tc>
          <w:tcPr>
            <w:tcW w:w="1838" w:type="dxa"/>
            <w:vMerge w:val="restart"/>
            <w:shd w:val="clear" w:color="auto" w:fill="F5A5E2"/>
            <w:tcMar/>
          </w:tcPr>
          <w:p w:rsidRPr="00EC7696" w:rsidR="001C0C7B" w:rsidP="00257E99" w:rsidRDefault="001C0C7B" w14:paraId="31872BAF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57E99" w:rsidRDefault="001C0C7B" w14:paraId="29A39AAA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EC7696" w:rsidR="001C0C7B" w:rsidP="00257E99" w:rsidRDefault="001C0C7B" w14:paraId="047132AE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18D9B59D" w14:textId="6E40D72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Theme</w:t>
            </w:r>
          </w:p>
        </w:tc>
        <w:tc>
          <w:tcPr>
            <w:tcW w:w="6189" w:type="dxa"/>
            <w:shd w:val="clear" w:color="auto" w:fill="F5A5E2"/>
            <w:tcMar/>
          </w:tcPr>
          <w:p w:rsidRPr="00EC7696" w:rsidR="001C0C7B" w:rsidP="00257E99" w:rsidRDefault="001C0C7B" w14:paraId="51F8ECFE" w14:textId="4573FDFD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bCs/>
                <w:sz w:val="24"/>
                <w:szCs w:val="24"/>
              </w:rPr>
              <w:t>Let's Build</w:t>
            </w:r>
          </w:p>
        </w:tc>
        <w:tc>
          <w:tcPr>
            <w:tcW w:w="6448" w:type="dxa"/>
            <w:shd w:val="clear" w:color="auto" w:fill="F5A5E2"/>
            <w:tcMar/>
          </w:tcPr>
          <w:p w:rsidRPr="00EC7696" w:rsidR="001C0C7B" w:rsidP="00257E99" w:rsidRDefault="001C0C7B" w14:paraId="28752BE7" w14:textId="75328FA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What’s on the </w:t>
            </w:r>
            <w:r w:rsidRPr="31C5B275">
              <w:rPr>
                <w:rFonts w:ascii="Century Gothic" w:hAnsi="Century Gothic"/>
                <w:b/>
                <w:bCs/>
                <w:sz w:val="24"/>
                <w:szCs w:val="24"/>
              </w:rPr>
              <w:t>Menu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5731" w:type="dxa"/>
            <w:shd w:val="clear" w:color="auto" w:fill="F5A5E2"/>
            <w:tcMar/>
          </w:tcPr>
          <w:p w:rsidRPr="00EC7696" w:rsidR="001C0C7B" w:rsidP="00257E99" w:rsidRDefault="001C0C7B" w14:paraId="2E2582CB" w14:textId="205B41B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Land Ahoy</w:t>
            </w:r>
          </w:p>
        </w:tc>
      </w:tr>
      <w:tr w:rsidRPr="00D85146" w:rsidR="001C0C7B" w:rsidTr="5B267BA7" w14:paraId="0B4DFFA9" w14:textId="4B2B4008">
        <w:trPr>
          <w:trHeight w:val="388"/>
        </w:trPr>
        <w:tc>
          <w:tcPr>
            <w:tcW w:w="1838" w:type="dxa"/>
            <w:vMerge/>
            <w:tcMar/>
          </w:tcPr>
          <w:p w:rsidRPr="00EC7696" w:rsidR="001C0C7B" w:rsidP="00257E99" w:rsidRDefault="001C0C7B" w14:paraId="5C5D955C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257E99" w:rsidRDefault="001C0C7B" w14:paraId="0D37D87F" w14:textId="12D2F5D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C7696">
              <w:rPr>
                <w:rFonts w:ascii="Century Gothic" w:hAnsi="Century Gothic"/>
                <w:b/>
                <w:sz w:val="24"/>
                <w:szCs w:val="24"/>
              </w:rPr>
              <w:t>Focus AoLE</w:t>
            </w:r>
          </w:p>
        </w:tc>
        <w:tc>
          <w:tcPr>
            <w:tcW w:w="6189" w:type="dxa"/>
            <w:shd w:val="clear" w:color="auto" w:fill="F5A5E2"/>
            <w:tcMar/>
          </w:tcPr>
          <w:p w:rsidRPr="00EC7696" w:rsidR="001C0C7B" w:rsidP="00257E99" w:rsidRDefault="001C0C7B" w14:paraId="32792D18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Mathematics &amp; Numeracy</w:t>
            </w:r>
          </w:p>
        </w:tc>
        <w:tc>
          <w:tcPr>
            <w:tcW w:w="6448" w:type="dxa"/>
            <w:shd w:val="clear" w:color="auto" w:fill="F5A5E2"/>
            <w:tcMar/>
          </w:tcPr>
          <w:p w:rsidRPr="00EC7696" w:rsidR="001C0C7B" w:rsidP="00257E99" w:rsidRDefault="001C0C7B" w14:paraId="6DC3CAF5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Mathematics &amp; Numeracy</w:t>
            </w:r>
          </w:p>
        </w:tc>
        <w:tc>
          <w:tcPr>
            <w:tcW w:w="5731" w:type="dxa"/>
            <w:shd w:val="clear" w:color="auto" w:fill="F5A5E2"/>
            <w:tcMar/>
          </w:tcPr>
          <w:p w:rsidRPr="00EC7696" w:rsidR="001C0C7B" w:rsidP="00257E99" w:rsidRDefault="001C0C7B" w14:paraId="55445EA7" w14:textId="5BCC888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Mathematics &amp; Numeracy</w:t>
            </w:r>
          </w:p>
        </w:tc>
      </w:tr>
      <w:tr w:rsidRPr="00D85146" w:rsidR="001C0C7B" w:rsidTr="5B267BA7" w14:paraId="633CC6B6" w14:textId="2623D3CB">
        <w:trPr>
          <w:trHeight w:val="343"/>
        </w:trPr>
        <w:tc>
          <w:tcPr>
            <w:tcW w:w="1838" w:type="dxa"/>
            <w:vMerge/>
            <w:tcMar/>
          </w:tcPr>
          <w:p w:rsidRPr="00EC7696" w:rsidR="001C0C7B" w:rsidP="005D5084" w:rsidRDefault="001C0C7B" w14:paraId="4A55A42D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5D5084" w:rsidRDefault="001C0C7B" w14:paraId="52882B83" w14:textId="6F34DDCE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Embedding Human Rights RRS Focus</w:t>
            </w:r>
          </w:p>
        </w:tc>
        <w:tc>
          <w:tcPr>
            <w:tcW w:w="6189" w:type="dxa"/>
            <w:shd w:val="clear" w:color="auto" w:fill="F5A5E2"/>
            <w:tcMar/>
          </w:tcPr>
          <w:p w:rsidRPr="00EC7696" w:rsidR="001C0C7B" w:rsidP="005D5084" w:rsidRDefault="001C0C7B" w14:paraId="333A7C19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26 – I have the right to extra money if my family have not got enough to live on</w:t>
            </w:r>
          </w:p>
          <w:p w:rsidRPr="00EC7696" w:rsidR="001C0C7B" w:rsidP="005D5084" w:rsidRDefault="001C0C7B" w14:paraId="4CFA2046" w14:textId="65B794E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32 – I have the right to be protected from work that is dangerous</w:t>
            </w:r>
          </w:p>
        </w:tc>
        <w:tc>
          <w:tcPr>
            <w:tcW w:w="6448" w:type="dxa"/>
            <w:shd w:val="clear" w:color="auto" w:fill="F5A5E2"/>
            <w:tcMar/>
          </w:tcPr>
          <w:p w:rsidR="001C0C7B" w:rsidP="005D5084" w:rsidRDefault="001C0C7B" w14:paraId="25A604C7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5 – Governments should help parents to help you to know about and use your rights as you grow up.</w:t>
            </w:r>
          </w:p>
          <w:p w:rsidRPr="00EC7696" w:rsidR="001C0C7B" w:rsidP="005D5084" w:rsidRDefault="001C0C7B" w14:paraId="32B4F58C" w14:textId="70D62E5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Article 25 – Children who are not living with their families should be checked on regularly to make sure they are ok.</w:t>
            </w:r>
          </w:p>
        </w:tc>
        <w:tc>
          <w:tcPr>
            <w:tcW w:w="5731" w:type="dxa"/>
            <w:shd w:val="clear" w:color="auto" w:fill="F5A5E2"/>
            <w:tcMar/>
          </w:tcPr>
          <w:p w:rsidRPr="00EC7696" w:rsidR="001C0C7B" w:rsidP="005D5084" w:rsidRDefault="001C0C7B" w14:paraId="410AF7E1" w14:textId="5875B0E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22 – I have the same rights as children born in Wales if I am a refugee.</w:t>
            </w:r>
          </w:p>
          <w:p w:rsidRPr="00EC7696" w:rsidR="001C0C7B" w:rsidP="005D5084" w:rsidRDefault="001C0C7B" w14:paraId="4780E0D2" w14:textId="5CD459D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>Article 27 – I have the right to a good standard of living</w:t>
            </w:r>
          </w:p>
        </w:tc>
      </w:tr>
      <w:tr w:rsidRPr="00D85146" w:rsidR="001C0C7B" w:rsidTr="5B267BA7" w14:paraId="45E9041B" w14:textId="765BDAB1">
        <w:trPr>
          <w:trHeight w:val="343"/>
        </w:trPr>
        <w:tc>
          <w:tcPr>
            <w:tcW w:w="1838" w:type="dxa"/>
            <w:vMerge/>
            <w:tcMar/>
          </w:tcPr>
          <w:p w:rsidRPr="00EC7696" w:rsidR="001C0C7B" w:rsidP="005D5084" w:rsidRDefault="001C0C7B" w14:paraId="7E560F96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5D5084" w:rsidRDefault="001C0C7B" w14:paraId="46A0F171" w14:textId="0822C816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School </w:t>
            </w:r>
            <w:r w:rsidRPr="00EC7696">
              <w:rPr>
                <w:rFonts w:ascii="Century Gothic" w:hAnsi="Century Gothic"/>
                <w:b/>
                <w:sz w:val="24"/>
                <w:szCs w:val="24"/>
              </w:rPr>
              <w:t>Value</w:t>
            </w:r>
          </w:p>
        </w:tc>
        <w:tc>
          <w:tcPr>
            <w:tcW w:w="6189" w:type="dxa"/>
            <w:shd w:val="clear" w:color="auto" w:fill="F5A5E2"/>
            <w:tcMar/>
          </w:tcPr>
          <w:p w:rsidRPr="00EC7696" w:rsidR="001C0C7B" w:rsidP="005D5084" w:rsidRDefault="001C0C7B" w14:paraId="275B50F2" w14:textId="718B340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Patience </w:t>
            </w:r>
          </w:p>
        </w:tc>
        <w:tc>
          <w:tcPr>
            <w:tcW w:w="6448" w:type="dxa"/>
            <w:shd w:val="clear" w:color="auto" w:fill="F5A5E2"/>
            <w:tcMar/>
          </w:tcPr>
          <w:p w:rsidRPr="00EC7696" w:rsidR="001C0C7B" w:rsidP="005D5084" w:rsidRDefault="001C0C7B" w14:paraId="753D2608" w14:textId="2BE152B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Patience </w:t>
            </w:r>
          </w:p>
        </w:tc>
        <w:tc>
          <w:tcPr>
            <w:tcW w:w="5731" w:type="dxa"/>
            <w:shd w:val="clear" w:color="auto" w:fill="F5A5E2"/>
            <w:tcMar/>
          </w:tcPr>
          <w:p w:rsidRPr="00EC7696" w:rsidR="001C0C7B" w:rsidP="005D5084" w:rsidRDefault="001C0C7B" w14:paraId="3CE1BA4D" w14:textId="3A2927B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EC7696">
              <w:rPr>
                <w:rFonts w:ascii="Century Gothic" w:hAnsi="Century Gothic"/>
                <w:sz w:val="24"/>
                <w:szCs w:val="24"/>
              </w:rPr>
              <w:t xml:space="preserve">Patience  </w:t>
            </w:r>
          </w:p>
        </w:tc>
      </w:tr>
      <w:tr w:rsidRPr="00D85146" w:rsidR="001C0C7B" w:rsidTr="5B267BA7" w14:paraId="53C87A1A" w14:textId="3A7B8CE1">
        <w:trPr>
          <w:trHeight w:val="343"/>
        </w:trPr>
        <w:tc>
          <w:tcPr>
            <w:tcW w:w="1838" w:type="dxa"/>
            <w:vMerge/>
            <w:tcMar/>
          </w:tcPr>
          <w:p w:rsidRPr="00EC7696" w:rsidR="001C0C7B" w:rsidP="005D5084" w:rsidRDefault="001C0C7B" w14:paraId="3CA673C6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5D5084" w:rsidRDefault="001C0C7B" w14:paraId="58B44367" w14:textId="4467F28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 and Wellbeing Focus </w:t>
            </w:r>
          </w:p>
        </w:tc>
        <w:tc>
          <w:tcPr>
            <w:tcW w:w="6189" w:type="dxa"/>
            <w:shd w:val="clear" w:color="auto" w:fill="F5A5E2"/>
            <w:tcMar/>
          </w:tcPr>
          <w:p w:rsidRPr="00EC7696" w:rsidR="001C0C7B" w:rsidP="005D5084" w:rsidRDefault="001C0C7B" w14:paraId="168AA368" w14:textId="7F0BFDB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Physical Skills </w:t>
            </w:r>
          </w:p>
        </w:tc>
        <w:tc>
          <w:tcPr>
            <w:tcW w:w="6448" w:type="dxa"/>
            <w:shd w:val="clear" w:color="auto" w:fill="F5A5E2"/>
            <w:tcMar/>
          </w:tcPr>
          <w:p w:rsidRPr="00EC7696" w:rsidR="001C0C7B" w:rsidP="005D5084" w:rsidRDefault="001C0C7B" w14:paraId="5FAB9037" w14:textId="24AF34F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Physical end Emotional Changes</w:t>
            </w:r>
          </w:p>
        </w:tc>
        <w:tc>
          <w:tcPr>
            <w:tcW w:w="5731" w:type="dxa"/>
            <w:shd w:val="clear" w:color="auto" w:fill="F5A5E2"/>
            <w:tcMar/>
          </w:tcPr>
          <w:p w:rsidR="001C0C7B" w:rsidP="005D5084" w:rsidRDefault="001C0C7B" w14:paraId="30D85813" w14:textId="57E5CE61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Mental Health and Wellbeing</w:t>
            </w:r>
          </w:p>
        </w:tc>
      </w:tr>
      <w:tr w:rsidRPr="00D85146" w:rsidR="001C0C7B" w:rsidTr="5B267BA7" w14:paraId="20867899" w14:textId="6E711572">
        <w:trPr>
          <w:trHeight w:val="343"/>
        </w:trPr>
        <w:tc>
          <w:tcPr>
            <w:tcW w:w="1838" w:type="dxa"/>
            <w:vMerge/>
            <w:tcMar/>
          </w:tcPr>
          <w:p w:rsidRPr="00EC7696" w:rsidR="001C0C7B" w:rsidP="005D5084" w:rsidRDefault="001C0C7B" w14:paraId="24D9A031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EC7696" w:rsidR="001C0C7B" w:rsidP="005D5084" w:rsidRDefault="001C0C7B" w14:paraId="4BE33BC3" w14:textId="611E70F2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DCF Focus</w:t>
            </w:r>
          </w:p>
        </w:tc>
        <w:tc>
          <w:tcPr>
            <w:tcW w:w="6189" w:type="dxa"/>
            <w:shd w:val="clear" w:color="auto" w:fill="F5A5E2"/>
            <w:tcMar/>
          </w:tcPr>
          <w:p w:rsidRPr="001E121C" w:rsidR="001C0C7B" w:rsidP="005D5084" w:rsidRDefault="001C0C7B" w14:paraId="67787803" w14:textId="25EB1F0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Data and Computational Thinking</w:t>
            </w:r>
          </w:p>
        </w:tc>
        <w:tc>
          <w:tcPr>
            <w:tcW w:w="6448" w:type="dxa"/>
            <w:shd w:val="clear" w:color="auto" w:fill="F5A5E2"/>
            <w:tcMar/>
          </w:tcPr>
          <w:p w:rsidRPr="001E121C" w:rsidR="001C0C7B" w:rsidP="005D5084" w:rsidRDefault="001C0C7B" w14:paraId="13A0F292" w14:textId="32B0650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 xml:space="preserve">Data and Computational Thinking </w:t>
            </w:r>
          </w:p>
        </w:tc>
        <w:tc>
          <w:tcPr>
            <w:tcW w:w="5731" w:type="dxa"/>
            <w:shd w:val="clear" w:color="auto" w:fill="F5A5E2"/>
            <w:tcMar/>
          </w:tcPr>
          <w:p w:rsidRPr="001E121C" w:rsidR="001C0C7B" w:rsidP="005D5084" w:rsidRDefault="001C0C7B" w14:paraId="03509D72" w14:textId="494C7A3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 xml:space="preserve">Data and Computational Thinking </w:t>
            </w:r>
          </w:p>
        </w:tc>
      </w:tr>
      <w:tr w:rsidRPr="00D85146" w:rsidR="001C0C7B" w:rsidTr="5B267BA7" w14:paraId="0632F946" w14:textId="7BC37972">
        <w:trPr>
          <w:trHeight w:val="343"/>
        </w:trPr>
        <w:tc>
          <w:tcPr>
            <w:tcW w:w="1838" w:type="dxa"/>
            <w:vMerge/>
            <w:tcMar/>
          </w:tcPr>
          <w:p w:rsidRPr="00EC7696" w:rsidR="001C0C7B" w:rsidP="005D5084" w:rsidRDefault="001C0C7B" w14:paraId="36662AE0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="001C0C7B" w:rsidP="005D5084" w:rsidRDefault="001C0C7B" w14:paraId="08879CCF" w14:textId="4D78542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Cross -Curricular Skills Framework</w:t>
            </w:r>
          </w:p>
        </w:tc>
        <w:tc>
          <w:tcPr>
            <w:tcW w:w="6189" w:type="dxa"/>
            <w:shd w:val="clear" w:color="auto" w:fill="F5A5E2"/>
            <w:tcMar/>
          </w:tcPr>
          <w:p w:rsidRPr="00BC01C8" w:rsidR="001C0C7B" w:rsidP="00BC01C8" w:rsidRDefault="001C0C7B" w14:paraId="311338B2" w14:textId="34932F3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Translanguaging</w:t>
            </w:r>
            <w:r w:rsidRPr="00BC01C8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Pr="001E121C" w:rsidR="001C0C7B" w:rsidP="001E121C" w:rsidRDefault="001C0C7B" w14:paraId="3FA64831" w14:textId="77777777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about geometry helps us understand shape, space and position, and learning about measurement helps us quantify in the real world.</w:t>
            </w:r>
          </w:p>
          <w:p w:rsidRPr="001E121C" w:rsidR="001C0C7B" w:rsidP="001E121C" w:rsidRDefault="001C0C7B" w14:paraId="692C439C" w14:textId="77777777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that statistics represent data and that probability models chance helps us make informed inferences and decisions.</w:t>
            </w:r>
          </w:p>
          <w:p w:rsidR="001C0C7B" w:rsidP="005D5084" w:rsidRDefault="001C0C7B" w14:paraId="7550132C" w14:textId="7777777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Pr="00871A41" w:rsidR="001C0C7B" w:rsidP="005D5084" w:rsidRDefault="001C0C7B" w14:paraId="559764F9" w14:textId="631F001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6448" w:type="dxa"/>
            <w:shd w:val="clear" w:color="auto" w:fill="F5A5E2"/>
            <w:tcMar/>
          </w:tcPr>
          <w:p w:rsidR="001C0C7B" w:rsidP="00A27E4D" w:rsidRDefault="001C0C7B" w14:paraId="360D77D0" w14:textId="285747E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Translanguaging </w:t>
            </w:r>
          </w:p>
          <w:p w:rsidRPr="001E121C" w:rsidR="001C0C7B" w:rsidP="00A27E4D" w:rsidRDefault="001C0C7B" w14:paraId="40A31CAB" w14:textId="082607F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about geometry helps us understand shape, space and position, and learning about measurement helps us quantify in the real world.</w:t>
            </w:r>
          </w:p>
          <w:p w:rsidRPr="001E121C" w:rsidR="001C0C7B" w:rsidP="00A27E4D" w:rsidRDefault="001C0C7B" w14:paraId="4C8FADD4" w14:textId="77777777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that statistics represent data and that probability models chance helps us make informed inferences and decisions.</w:t>
            </w:r>
          </w:p>
          <w:p w:rsidRPr="000B388C" w:rsidR="001C0C7B" w:rsidP="005D5084" w:rsidRDefault="001C0C7B" w14:paraId="2C099201" w14:textId="50084E9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731" w:type="dxa"/>
            <w:shd w:val="clear" w:color="auto" w:fill="F5A5E2"/>
            <w:tcMar/>
          </w:tcPr>
          <w:p w:rsidRPr="00A27E4D" w:rsidR="001C0C7B" w:rsidP="00A27E4D" w:rsidRDefault="001C0C7B" w14:paraId="4D672EFE" w14:textId="6AC1996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Translanguaging</w:t>
            </w:r>
          </w:p>
          <w:p w:rsidRPr="001E121C" w:rsidR="001C0C7B" w:rsidP="00A27E4D" w:rsidRDefault="001C0C7B" w14:paraId="364567F3" w14:textId="77777777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about geometry helps us understand shape, space and position, and learning about measurement helps us quantify in the real world.</w:t>
            </w:r>
          </w:p>
          <w:p w:rsidRPr="001E121C" w:rsidR="001C0C7B" w:rsidP="00A27E4D" w:rsidRDefault="001C0C7B" w14:paraId="1FB196D8" w14:textId="77777777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E121C">
              <w:rPr>
                <w:rFonts w:ascii="Century Gothic" w:hAnsi="Century Gothic"/>
                <w:sz w:val="24"/>
                <w:szCs w:val="24"/>
              </w:rPr>
              <w:t>Learning that statistics represent data and that probability models chance helps us make informed inferences and decisions.</w:t>
            </w:r>
          </w:p>
          <w:p w:rsidRPr="00EC7696" w:rsidR="001C0C7B" w:rsidP="005D5084" w:rsidRDefault="001C0C7B" w14:paraId="15171436" w14:textId="1E1CAEB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D85146" w:rsidR="001C0C7B" w:rsidTr="5B267BA7" w14:paraId="1186C88E" w14:textId="7C946487">
        <w:trPr>
          <w:trHeight w:val="343"/>
        </w:trPr>
        <w:tc>
          <w:tcPr>
            <w:tcW w:w="1838" w:type="dxa"/>
            <w:vMerge/>
            <w:tcMar/>
          </w:tcPr>
          <w:p w:rsidRPr="00EC7696" w:rsidR="001C0C7B" w:rsidP="005D5084" w:rsidRDefault="001C0C7B" w14:paraId="00B68034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C55040" w:rsidR="001C0C7B" w:rsidP="005D5084" w:rsidRDefault="001C0C7B" w14:paraId="74610D93" w14:textId="7B656130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RSE Theme </w:t>
            </w:r>
          </w:p>
        </w:tc>
        <w:tc>
          <w:tcPr>
            <w:tcW w:w="6189" w:type="dxa"/>
            <w:shd w:val="clear" w:color="auto" w:fill="F5A5E2"/>
            <w:tcMar/>
          </w:tcPr>
          <w:p w:rsidRPr="00EC7696" w:rsidR="001C0C7B" w:rsidP="005D5084" w:rsidRDefault="001C0C7B" w14:paraId="4A52B391" w14:textId="5A7EA2C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Human body and Development (puberty)</w:t>
            </w:r>
          </w:p>
        </w:tc>
        <w:tc>
          <w:tcPr>
            <w:tcW w:w="6448" w:type="dxa"/>
            <w:shd w:val="clear" w:color="auto" w:fill="F5A5E2"/>
            <w:tcMar/>
          </w:tcPr>
          <w:p w:rsidRPr="00EC7696" w:rsidR="001C0C7B" w:rsidP="006433F9" w:rsidRDefault="001C0C7B" w14:paraId="61BFAE18" w14:textId="7808B0F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Human Body and Development</w:t>
            </w:r>
          </w:p>
        </w:tc>
        <w:tc>
          <w:tcPr>
            <w:tcW w:w="5731" w:type="dxa"/>
            <w:shd w:val="clear" w:color="auto" w:fill="F5A5E2"/>
            <w:tcMar/>
          </w:tcPr>
          <w:p w:rsidR="001C0C7B" w:rsidP="005D5084" w:rsidRDefault="001C0C7B" w14:paraId="63E18B1F" w14:textId="04BB9F1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Values, Rights, Culture and Sexuality</w:t>
            </w:r>
          </w:p>
        </w:tc>
      </w:tr>
      <w:tr w:rsidRPr="00D85146" w:rsidR="001C0C7B" w:rsidTr="5B267BA7" w14:paraId="34303684" w14:textId="77777777">
        <w:trPr>
          <w:trHeight w:val="343"/>
        </w:trPr>
        <w:tc>
          <w:tcPr>
            <w:tcW w:w="1838" w:type="dxa"/>
            <w:vMerge/>
            <w:tcMar/>
          </w:tcPr>
          <w:p w:rsidRPr="00EC7696" w:rsidR="001C0C7B" w:rsidP="005D5084" w:rsidRDefault="001C0C7B" w14:paraId="53D0AE05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="001C0C7B" w:rsidP="005D5084" w:rsidRDefault="001C0C7B" w14:paraId="07B0DA26" w14:textId="52F518FA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CWRE</w:t>
            </w:r>
          </w:p>
        </w:tc>
        <w:tc>
          <w:tcPr>
            <w:tcW w:w="6189" w:type="dxa"/>
            <w:shd w:val="clear" w:color="auto" w:fill="F5A5E2"/>
            <w:tcMar/>
          </w:tcPr>
          <w:p w:rsidR="001C0C7B" w:rsidP="005D5084" w:rsidRDefault="001C0C7B" w14:paraId="26AD9F99" w14:textId="30BB68D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Developing a</w:t>
            </w:r>
            <w:r w:rsidR="000F1C30">
              <w:rPr>
                <w:rFonts w:ascii="Century Gothic" w:hAnsi="Century Gothic"/>
                <w:sz w:val="24"/>
                <w:szCs w:val="24"/>
              </w:rPr>
              <w:t>daptab</w:t>
            </w:r>
            <w:r>
              <w:rPr>
                <w:rFonts w:ascii="Century Gothic" w:hAnsi="Century Gothic"/>
                <w:sz w:val="24"/>
                <w:szCs w:val="24"/>
              </w:rPr>
              <w:t>ility and resilience</w:t>
            </w:r>
          </w:p>
        </w:tc>
        <w:tc>
          <w:tcPr>
            <w:tcW w:w="6448" w:type="dxa"/>
            <w:shd w:val="clear" w:color="auto" w:fill="F5A5E2"/>
            <w:tcMar/>
          </w:tcPr>
          <w:p w:rsidR="001C0C7B" w:rsidP="006433F9" w:rsidRDefault="000F1C30" w14:paraId="6DD08878" w14:textId="628E5AB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Developing adaptability and resilience</w:t>
            </w:r>
          </w:p>
        </w:tc>
        <w:tc>
          <w:tcPr>
            <w:tcW w:w="5731" w:type="dxa"/>
            <w:shd w:val="clear" w:color="auto" w:fill="F5A5E2"/>
            <w:tcMar/>
          </w:tcPr>
          <w:p w:rsidR="001C0C7B" w:rsidP="005D5084" w:rsidRDefault="000F1C30" w14:paraId="74106644" w14:textId="0773FC4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Developing adaptability and resilience</w:t>
            </w:r>
          </w:p>
        </w:tc>
      </w:tr>
    </w:tbl>
    <w:p w:rsidRPr="00D85146" w:rsidR="0022669B" w:rsidRDefault="0022669B" w14:paraId="4E8C91B4" w14:textId="464F5129">
      <w:pPr>
        <w:rPr>
          <w:rFonts w:ascii="Century Gothic" w:hAnsi="Century Gothic"/>
          <w:sz w:val="21"/>
          <w:szCs w:val="21"/>
        </w:rPr>
      </w:pPr>
    </w:p>
    <w:sectPr w:rsidRPr="00D85146" w:rsidR="0022669B" w:rsidSect="00D731CD">
      <w:headerReference w:type="default" r:id="rId11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731CD" w:rsidP="00EE0E57" w:rsidRDefault="00D731CD" w14:paraId="3416F0B6" w14:textId="77777777">
      <w:pPr>
        <w:spacing w:after="0" w:line="240" w:lineRule="auto"/>
      </w:pPr>
      <w:r>
        <w:separator/>
      </w:r>
    </w:p>
  </w:endnote>
  <w:endnote w:type="continuationSeparator" w:id="0">
    <w:p w:rsidR="00D731CD" w:rsidP="00EE0E57" w:rsidRDefault="00D731CD" w14:paraId="4F2D22BB" w14:textId="77777777">
      <w:pPr>
        <w:spacing w:after="0" w:line="240" w:lineRule="auto"/>
      </w:pPr>
      <w:r>
        <w:continuationSeparator/>
      </w:r>
    </w:p>
  </w:endnote>
  <w:endnote w:type="continuationNotice" w:id="1">
    <w:p w:rsidR="00D731CD" w:rsidRDefault="00D731CD" w14:paraId="671F962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731CD" w:rsidP="00EE0E57" w:rsidRDefault="00D731CD" w14:paraId="53C4CF47" w14:textId="77777777">
      <w:pPr>
        <w:spacing w:after="0" w:line="240" w:lineRule="auto"/>
      </w:pPr>
      <w:r>
        <w:separator/>
      </w:r>
    </w:p>
  </w:footnote>
  <w:footnote w:type="continuationSeparator" w:id="0">
    <w:p w:rsidR="00D731CD" w:rsidP="00EE0E57" w:rsidRDefault="00D731CD" w14:paraId="7444351F" w14:textId="77777777">
      <w:pPr>
        <w:spacing w:after="0" w:line="240" w:lineRule="auto"/>
      </w:pPr>
      <w:r>
        <w:continuationSeparator/>
      </w:r>
    </w:p>
  </w:footnote>
  <w:footnote w:type="continuationNotice" w:id="1">
    <w:p w:rsidR="00D731CD" w:rsidRDefault="00D731CD" w14:paraId="3DFC3D4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266631" w:rsidRDefault="001C0C7B" w14:paraId="2EDC539C" w14:textId="4905E42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20E116C" wp14:editId="67A1BA45">
          <wp:simplePos x="0" y="0"/>
          <wp:positionH relativeFrom="margin">
            <wp:align>right</wp:align>
          </wp:positionH>
          <wp:positionV relativeFrom="paragraph">
            <wp:posOffset>-473158</wp:posOffset>
          </wp:positionV>
          <wp:extent cx="771276" cy="771276"/>
          <wp:effectExtent l="0" t="0" r="0" b="0"/>
          <wp:wrapNone/>
          <wp:docPr id="211830272" name="Picture 2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830272" name="Picture 2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276" cy="7712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B32BF90" wp14:editId="53656D91">
          <wp:simplePos x="0" y="0"/>
          <wp:positionH relativeFrom="margin">
            <wp:align>left</wp:align>
          </wp:positionH>
          <wp:positionV relativeFrom="paragraph">
            <wp:posOffset>-306926</wp:posOffset>
          </wp:positionV>
          <wp:extent cx="1224501" cy="429331"/>
          <wp:effectExtent l="0" t="0" r="0" b="8890"/>
          <wp:wrapNone/>
          <wp:docPr id="1495911874" name="Picture 1" descr="A logo with a rainbow and leav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5911874" name="Picture 1" descr="A logo with a rainbow and leaves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4501" cy="4293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94C8D"/>
    <w:multiLevelType w:val="hybridMultilevel"/>
    <w:tmpl w:val="088E74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CA359F"/>
    <w:multiLevelType w:val="hybridMultilevel"/>
    <w:tmpl w:val="309AEC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C8925B7"/>
    <w:multiLevelType w:val="hybridMultilevel"/>
    <w:tmpl w:val="0BA634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D3903A2"/>
    <w:multiLevelType w:val="hybridMultilevel"/>
    <w:tmpl w:val="8E5E3814"/>
    <w:lvl w:ilvl="0" w:tplc="B0064AA8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FD15B96"/>
    <w:multiLevelType w:val="hybridMultilevel"/>
    <w:tmpl w:val="8ABA97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0D716AE"/>
    <w:multiLevelType w:val="hybridMultilevel"/>
    <w:tmpl w:val="E2E861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855E02"/>
    <w:multiLevelType w:val="hybridMultilevel"/>
    <w:tmpl w:val="3684E0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21A4152"/>
    <w:multiLevelType w:val="hybridMultilevel"/>
    <w:tmpl w:val="A0B0E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EC55E00"/>
    <w:multiLevelType w:val="hybridMultilevel"/>
    <w:tmpl w:val="0728CF98"/>
    <w:lvl w:ilvl="0" w:tplc="08090001">
      <w:start w:val="1"/>
      <w:numFmt w:val="bullet"/>
      <w:lvlText w:val=""/>
      <w:lvlJc w:val="left"/>
      <w:pPr>
        <w:ind w:left="3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4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5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6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7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8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8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9530" w:hanging="360"/>
      </w:pPr>
      <w:rPr>
        <w:rFonts w:hint="default" w:ascii="Wingdings" w:hAnsi="Wingdings"/>
      </w:rPr>
    </w:lvl>
  </w:abstractNum>
  <w:abstractNum w:abstractNumId="9" w15:restartNumberingAfterBreak="0">
    <w:nsid w:val="51057A94"/>
    <w:multiLevelType w:val="hybridMultilevel"/>
    <w:tmpl w:val="C8669F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2291853"/>
    <w:multiLevelType w:val="hybridMultilevel"/>
    <w:tmpl w:val="F5E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5CC1B21"/>
    <w:multiLevelType w:val="hybridMultilevel"/>
    <w:tmpl w:val="20D28E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8995FE7"/>
    <w:multiLevelType w:val="hybridMultilevel"/>
    <w:tmpl w:val="BA888C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9214A78"/>
    <w:multiLevelType w:val="hybridMultilevel"/>
    <w:tmpl w:val="CC5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61324677">
    <w:abstractNumId w:val="3"/>
  </w:num>
  <w:num w:numId="2" w16cid:durableId="1673411854">
    <w:abstractNumId w:val="5"/>
  </w:num>
  <w:num w:numId="3" w16cid:durableId="603079062">
    <w:abstractNumId w:val="11"/>
  </w:num>
  <w:num w:numId="4" w16cid:durableId="1195272626">
    <w:abstractNumId w:val="10"/>
  </w:num>
  <w:num w:numId="5" w16cid:durableId="635070462">
    <w:abstractNumId w:val="6"/>
  </w:num>
  <w:num w:numId="6" w16cid:durableId="839930213">
    <w:abstractNumId w:val="0"/>
  </w:num>
  <w:num w:numId="7" w16cid:durableId="2019428567">
    <w:abstractNumId w:val="7"/>
  </w:num>
  <w:num w:numId="8" w16cid:durableId="178736339">
    <w:abstractNumId w:val="1"/>
  </w:num>
  <w:num w:numId="9" w16cid:durableId="2089232652">
    <w:abstractNumId w:val="13"/>
  </w:num>
  <w:num w:numId="10" w16cid:durableId="1957445830">
    <w:abstractNumId w:val="8"/>
  </w:num>
  <w:num w:numId="11" w16cid:durableId="974873221">
    <w:abstractNumId w:val="9"/>
  </w:num>
  <w:num w:numId="12" w16cid:durableId="1498958657">
    <w:abstractNumId w:val="4"/>
  </w:num>
  <w:num w:numId="13" w16cid:durableId="15354755">
    <w:abstractNumId w:val="12"/>
  </w:num>
  <w:num w:numId="14" w16cid:durableId="134877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4A"/>
    <w:rsid w:val="0000176D"/>
    <w:rsid w:val="00002D4A"/>
    <w:rsid w:val="000139B2"/>
    <w:rsid w:val="0003729C"/>
    <w:rsid w:val="00066D59"/>
    <w:rsid w:val="000B388C"/>
    <w:rsid w:val="000B60D9"/>
    <w:rsid w:val="000E08E1"/>
    <w:rsid w:val="000E4B9B"/>
    <w:rsid w:val="000F1C30"/>
    <w:rsid w:val="00107142"/>
    <w:rsid w:val="0012716C"/>
    <w:rsid w:val="00132AB1"/>
    <w:rsid w:val="0013438D"/>
    <w:rsid w:val="00137153"/>
    <w:rsid w:val="00157DEB"/>
    <w:rsid w:val="00161E02"/>
    <w:rsid w:val="00163651"/>
    <w:rsid w:val="00185396"/>
    <w:rsid w:val="001C0C7B"/>
    <w:rsid w:val="001C6518"/>
    <w:rsid w:val="001E121C"/>
    <w:rsid w:val="001E2FF4"/>
    <w:rsid w:val="00200999"/>
    <w:rsid w:val="002056BB"/>
    <w:rsid w:val="002176DF"/>
    <w:rsid w:val="0022669B"/>
    <w:rsid w:val="002551ED"/>
    <w:rsid w:val="0025782E"/>
    <w:rsid w:val="00257E99"/>
    <w:rsid w:val="00266631"/>
    <w:rsid w:val="00283348"/>
    <w:rsid w:val="00296A73"/>
    <w:rsid w:val="002D6040"/>
    <w:rsid w:val="002E6042"/>
    <w:rsid w:val="00316501"/>
    <w:rsid w:val="00357C79"/>
    <w:rsid w:val="003907BD"/>
    <w:rsid w:val="003A5A2C"/>
    <w:rsid w:val="003B5F79"/>
    <w:rsid w:val="003C1608"/>
    <w:rsid w:val="003C30B4"/>
    <w:rsid w:val="003D4BAA"/>
    <w:rsid w:val="0042230A"/>
    <w:rsid w:val="004766AD"/>
    <w:rsid w:val="00491277"/>
    <w:rsid w:val="004A2361"/>
    <w:rsid w:val="00515655"/>
    <w:rsid w:val="005164CC"/>
    <w:rsid w:val="00531DD8"/>
    <w:rsid w:val="00532DCD"/>
    <w:rsid w:val="00551E50"/>
    <w:rsid w:val="00553BBD"/>
    <w:rsid w:val="00562540"/>
    <w:rsid w:val="00571816"/>
    <w:rsid w:val="005C14E0"/>
    <w:rsid w:val="005D5084"/>
    <w:rsid w:val="006433F9"/>
    <w:rsid w:val="00691A44"/>
    <w:rsid w:val="006A7560"/>
    <w:rsid w:val="006B3783"/>
    <w:rsid w:val="006F5E9B"/>
    <w:rsid w:val="00700950"/>
    <w:rsid w:val="007010B2"/>
    <w:rsid w:val="00712071"/>
    <w:rsid w:val="007161BB"/>
    <w:rsid w:val="00755E5F"/>
    <w:rsid w:val="0077695C"/>
    <w:rsid w:val="007A3DF3"/>
    <w:rsid w:val="007A51EC"/>
    <w:rsid w:val="007F123A"/>
    <w:rsid w:val="00821E81"/>
    <w:rsid w:val="008645EB"/>
    <w:rsid w:val="00871A41"/>
    <w:rsid w:val="00885DAB"/>
    <w:rsid w:val="008E0706"/>
    <w:rsid w:val="008E2F67"/>
    <w:rsid w:val="0090154E"/>
    <w:rsid w:val="00905C05"/>
    <w:rsid w:val="00916C92"/>
    <w:rsid w:val="00926385"/>
    <w:rsid w:val="00930580"/>
    <w:rsid w:val="00935D54"/>
    <w:rsid w:val="0096215D"/>
    <w:rsid w:val="009A1271"/>
    <w:rsid w:val="009E5DC1"/>
    <w:rsid w:val="00A11828"/>
    <w:rsid w:val="00A27E4D"/>
    <w:rsid w:val="00A46E95"/>
    <w:rsid w:val="00A53257"/>
    <w:rsid w:val="00A56CF2"/>
    <w:rsid w:val="00A708E2"/>
    <w:rsid w:val="00AF505C"/>
    <w:rsid w:val="00B93262"/>
    <w:rsid w:val="00BB1EE8"/>
    <w:rsid w:val="00BB6BBC"/>
    <w:rsid w:val="00BC01C8"/>
    <w:rsid w:val="00BC6604"/>
    <w:rsid w:val="00BD2B9B"/>
    <w:rsid w:val="00BD385F"/>
    <w:rsid w:val="00BE673A"/>
    <w:rsid w:val="00C141D1"/>
    <w:rsid w:val="00C14D13"/>
    <w:rsid w:val="00C151FE"/>
    <w:rsid w:val="00C169D4"/>
    <w:rsid w:val="00C463B6"/>
    <w:rsid w:val="00C55040"/>
    <w:rsid w:val="00C62742"/>
    <w:rsid w:val="00C815F3"/>
    <w:rsid w:val="00C87F08"/>
    <w:rsid w:val="00CA07F6"/>
    <w:rsid w:val="00CE227F"/>
    <w:rsid w:val="00CE494E"/>
    <w:rsid w:val="00D22E72"/>
    <w:rsid w:val="00D55410"/>
    <w:rsid w:val="00D60AD8"/>
    <w:rsid w:val="00D731CD"/>
    <w:rsid w:val="00D85146"/>
    <w:rsid w:val="00DA56E0"/>
    <w:rsid w:val="00E74FD4"/>
    <w:rsid w:val="00EA6E01"/>
    <w:rsid w:val="00EC7696"/>
    <w:rsid w:val="00ED0463"/>
    <w:rsid w:val="00EE0E57"/>
    <w:rsid w:val="00EF2C4A"/>
    <w:rsid w:val="00F52913"/>
    <w:rsid w:val="00F71411"/>
    <w:rsid w:val="00F841E0"/>
    <w:rsid w:val="00F95C88"/>
    <w:rsid w:val="00F97F89"/>
    <w:rsid w:val="00FE674F"/>
    <w:rsid w:val="02DCBAAB"/>
    <w:rsid w:val="040D2E65"/>
    <w:rsid w:val="07B3A05D"/>
    <w:rsid w:val="07BAA246"/>
    <w:rsid w:val="0AE56172"/>
    <w:rsid w:val="0E16517C"/>
    <w:rsid w:val="173D4B55"/>
    <w:rsid w:val="19ED26D2"/>
    <w:rsid w:val="1BD76805"/>
    <w:rsid w:val="2174D8E0"/>
    <w:rsid w:val="232AFBFB"/>
    <w:rsid w:val="2CE73831"/>
    <w:rsid w:val="2EBC32DB"/>
    <w:rsid w:val="31491B18"/>
    <w:rsid w:val="31C5B275"/>
    <w:rsid w:val="3A309F33"/>
    <w:rsid w:val="4A6CFA43"/>
    <w:rsid w:val="51E545E7"/>
    <w:rsid w:val="54A5A907"/>
    <w:rsid w:val="586F05DF"/>
    <w:rsid w:val="5B267BA7"/>
    <w:rsid w:val="6BB392A5"/>
    <w:rsid w:val="7438F61F"/>
    <w:rsid w:val="7DA4DE3F"/>
    <w:rsid w:val="7E28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E47C1"/>
  <w15:docId w15:val="{581DED83-B84B-44A4-BEE2-C67BC8C9F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C4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5Dark-Accent3">
    <w:name w:val="Grid Table 5 Dark Accent 3"/>
    <w:basedOn w:val="TableNormal"/>
    <w:uiPriority w:val="50"/>
    <w:rsid w:val="001E2FF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ListParagraph">
    <w:name w:val="List Paragraph"/>
    <w:basedOn w:val="Normal"/>
    <w:uiPriority w:val="34"/>
    <w:qFormat/>
    <w:rsid w:val="00163651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0E4B9B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EE0E5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E0E57"/>
  </w:style>
  <w:style w:type="paragraph" w:styleId="Footer">
    <w:name w:val="footer"/>
    <w:basedOn w:val="Normal"/>
    <w:link w:val="FooterChar"/>
    <w:uiPriority w:val="99"/>
    <w:unhideWhenUsed/>
    <w:rsid w:val="00EE0E5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E0E57"/>
  </w:style>
  <w:style w:type="character" w:styleId="normaltextrun" w:customStyle="1">
    <w:name w:val="normaltextrun"/>
    <w:basedOn w:val="DefaultParagraphFont"/>
    <w:rsid w:val="001C0C7B"/>
  </w:style>
  <w:style w:type="character" w:styleId="eop" w:customStyle="1">
    <w:name w:val="eop"/>
    <w:basedOn w:val="DefaultParagraphFont"/>
    <w:rsid w:val="001C0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f48ae2-93c9-41f4-91e0-d228672bcf0c" xsi:nil="true"/>
    <lcf76f155ced4ddcb4097134ff3c332f xmlns="97d59763-4851-4318-a459-b436326b1f97">
      <Terms xmlns="http://schemas.microsoft.com/office/infopath/2007/PartnerControls"/>
    </lcf76f155ced4ddcb4097134ff3c332f>
    <Correspondense xmlns="97d59763-4851-4318-a459-b436326b1f97" xsi:nil="true"/>
    <SharedWithUsers xmlns="03f48ae2-93c9-41f4-91e0-d228672bcf0c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D74CE716602744B58F63C328C0C100" ma:contentTypeVersion="20" ma:contentTypeDescription="Create a new document." ma:contentTypeScope="" ma:versionID="cafabafb37acb24699314496b7f811d6">
  <xsd:schema xmlns:xsd="http://www.w3.org/2001/XMLSchema" xmlns:xs="http://www.w3.org/2001/XMLSchema" xmlns:p="http://schemas.microsoft.com/office/2006/metadata/properties" xmlns:ns2="97d59763-4851-4318-a459-b436326b1f97" xmlns:ns3="03f48ae2-93c9-41f4-91e0-d228672bcf0c" targetNamespace="http://schemas.microsoft.com/office/2006/metadata/properties" ma:root="true" ma:fieldsID="474846a37953b0a5d5e028f34e833393" ns2:_="" ns3:_="">
    <xsd:import namespace="97d59763-4851-4318-a459-b436326b1f97"/>
    <xsd:import namespace="03f48ae2-93c9-41f4-91e0-d228672bcf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Correspondens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d59763-4851-4318-a459-b436326b1f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orrespondense" ma:index="20" nillable="true" ma:displayName="Correspondense" ma:format="Dropdown" ma:internalName="Correspondens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f48ae2-93c9-41f4-91e0-d228672bcf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45aac404-dab4-40a8-8bca-f8f4c7f32394}" ma:internalName="TaxCatchAll" ma:showField="CatchAllData" ma:web="03f48ae2-93c9-41f4-91e0-d228672bc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C5ABA7-9D72-4A9A-8FE2-E39D5889E9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683E92-B044-4CCC-8D7F-A3A8D538F3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901FF9-F2EA-4A71-93AF-B18245A43DE4}">
  <ds:schemaRefs>
    <ds:schemaRef ds:uri="http://schemas.microsoft.com/office/2006/metadata/properties"/>
    <ds:schemaRef ds:uri="http://schemas.microsoft.com/office/infopath/2007/PartnerControls"/>
    <ds:schemaRef ds:uri="b7fff0f5-f51e-49af-bbc9-c2561f6f3199"/>
    <ds:schemaRef ds:uri="34a55a6b-cdd7-4041-bff8-615e0d2e836a"/>
  </ds:schemaRefs>
</ds:datastoreItem>
</file>

<file path=customXml/itemProps4.xml><?xml version="1.0" encoding="utf-8"?>
<ds:datastoreItem xmlns:ds="http://schemas.openxmlformats.org/officeDocument/2006/customXml" ds:itemID="{6FC2CB84-6E55-4781-B040-D1ACA3D568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Cardiff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Natasha Sperandeo</dc:creator>
  <cp:lastModifiedBy>Ruth Bryan (Woodlands High School)</cp:lastModifiedBy>
  <cp:revision>8</cp:revision>
  <cp:lastPrinted>2024-04-08T08:44:00Z</cp:lastPrinted>
  <dcterms:created xsi:type="dcterms:W3CDTF">2024-04-11T10:03:00Z</dcterms:created>
  <dcterms:modified xsi:type="dcterms:W3CDTF">2025-03-20T10:22:18Z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0x01010009D74CE716602744B58F63C328C0C100</vt:lpwstr>
  </property>
  <property fmtid="{D5CDD505-2E9C-101B-9397-08002B2CF9AE}" pid="3" name="Order">
    <vt:r8>5524600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TemplateUrl">
    <vt:lpwstr/>
  </property>
</Properties>
</file>